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4C1FB" w14:textId="77777777" w:rsidR="009768B9" w:rsidRPr="009768B9" w:rsidRDefault="009768B9" w:rsidP="009768B9">
      <w:pPr>
        <w:tabs>
          <w:tab w:val="left" w:pos="2450"/>
        </w:tabs>
        <w:spacing w:after="0" w:line="240" w:lineRule="auto"/>
        <w:jc w:val="center"/>
        <w:rPr>
          <w:rFonts w:ascii="Times New Roman" w:eastAsia="Times New Roman" w:hAnsi="Times New Roman" w:cs="Times New Roman"/>
          <w:b/>
          <w:sz w:val="28"/>
          <w:szCs w:val="28"/>
          <w:lang w:eastAsia="ru-RU"/>
        </w:rPr>
      </w:pPr>
      <w:r w:rsidRPr="009768B9">
        <w:rPr>
          <w:rFonts w:ascii="Times New Roman" w:eastAsia="Times New Roman" w:hAnsi="Times New Roman" w:cs="Times New Roman"/>
          <w:b/>
          <w:sz w:val="28"/>
          <w:szCs w:val="28"/>
          <w:lang w:eastAsia="ru-RU"/>
        </w:rPr>
        <w:t>РОССИЙСКАЯ ФЕДЕРАЦИЯ</w:t>
      </w:r>
    </w:p>
    <w:p w14:paraId="2512991F" w14:textId="77777777" w:rsidR="009768B9" w:rsidRPr="009768B9" w:rsidRDefault="009768B9" w:rsidP="009768B9">
      <w:pPr>
        <w:tabs>
          <w:tab w:val="left" w:pos="2450"/>
        </w:tabs>
        <w:spacing w:after="0" w:line="240" w:lineRule="auto"/>
        <w:jc w:val="center"/>
        <w:rPr>
          <w:rFonts w:ascii="Times New Roman" w:eastAsia="Times New Roman" w:hAnsi="Times New Roman" w:cs="Times New Roman"/>
          <w:b/>
          <w:sz w:val="28"/>
          <w:szCs w:val="28"/>
          <w:lang w:eastAsia="ru-RU"/>
        </w:rPr>
      </w:pPr>
      <w:r w:rsidRPr="009768B9">
        <w:rPr>
          <w:rFonts w:ascii="Times New Roman" w:eastAsia="Times New Roman" w:hAnsi="Times New Roman" w:cs="Times New Roman"/>
          <w:b/>
          <w:sz w:val="28"/>
          <w:szCs w:val="28"/>
          <w:lang w:eastAsia="ru-RU"/>
        </w:rPr>
        <w:t>КАМЧАТСКИЙ КРАЙ</w:t>
      </w:r>
    </w:p>
    <w:p w14:paraId="5588F30E" w14:textId="77777777" w:rsidR="009768B9" w:rsidRPr="009768B9" w:rsidRDefault="009768B9" w:rsidP="009768B9">
      <w:pPr>
        <w:tabs>
          <w:tab w:val="left" w:pos="2450"/>
        </w:tabs>
        <w:spacing w:after="0" w:line="240" w:lineRule="auto"/>
        <w:jc w:val="center"/>
        <w:rPr>
          <w:rFonts w:ascii="Times New Roman" w:eastAsia="Times New Roman" w:hAnsi="Times New Roman" w:cs="Times New Roman"/>
          <w:b/>
          <w:sz w:val="16"/>
          <w:szCs w:val="16"/>
          <w:lang w:eastAsia="ru-RU"/>
        </w:rPr>
      </w:pPr>
    </w:p>
    <w:p w14:paraId="01E15427" w14:textId="77777777" w:rsidR="009768B9" w:rsidRPr="009768B9" w:rsidRDefault="009768B9" w:rsidP="009768B9">
      <w:pPr>
        <w:tabs>
          <w:tab w:val="left" w:pos="2450"/>
        </w:tabs>
        <w:spacing w:after="0" w:line="240" w:lineRule="auto"/>
        <w:jc w:val="center"/>
        <w:rPr>
          <w:rFonts w:ascii="Times New Roman" w:eastAsia="Times New Roman" w:hAnsi="Times New Roman" w:cs="Times New Roman"/>
          <w:b/>
          <w:sz w:val="28"/>
          <w:szCs w:val="28"/>
          <w:lang w:eastAsia="ru-RU"/>
        </w:rPr>
      </w:pPr>
      <w:r w:rsidRPr="009768B9">
        <w:rPr>
          <w:rFonts w:ascii="Times New Roman" w:eastAsia="Times New Roman" w:hAnsi="Times New Roman" w:cs="Times New Roman"/>
          <w:b/>
          <w:sz w:val="28"/>
          <w:szCs w:val="28"/>
          <w:lang w:eastAsia="ru-RU"/>
        </w:rPr>
        <w:t>СОВЕТ НАРОДНЫХ ДЕПУТАТОВ</w:t>
      </w:r>
    </w:p>
    <w:p w14:paraId="3C661D82" w14:textId="77777777" w:rsidR="009768B9" w:rsidRPr="009768B9" w:rsidRDefault="009768B9" w:rsidP="009768B9">
      <w:pPr>
        <w:tabs>
          <w:tab w:val="left" w:pos="2450"/>
        </w:tabs>
        <w:spacing w:after="0" w:line="240" w:lineRule="auto"/>
        <w:jc w:val="center"/>
        <w:rPr>
          <w:rFonts w:ascii="Times New Roman" w:eastAsia="Times New Roman" w:hAnsi="Times New Roman" w:cs="Times New Roman"/>
          <w:b/>
          <w:sz w:val="28"/>
          <w:szCs w:val="28"/>
          <w:lang w:eastAsia="ru-RU"/>
        </w:rPr>
      </w:pPr>
      <w:r w:rsidRPr="009768B9">
        <w:rPr>
          <w:rFonts w:ascii="Times New Roman" w:eastAsia="Times New Roman" w:hAnsi="Times New Roman" w:cs="Times New Roman"/>
          <w:b/>
          <w:sz w:val="28"/>
          <w:szCs w:val="28"/>
          <w:lang w:eastAsia="ru-RU"/>
        </w:rPr>
        <w:t>МИЛЬКОВСКОГО МУНИЦИПАЛЬНОГО ОКРУГА</w:t>
      </w:r>
    </w:p>
    <w:p w14:paraId="3486C6B1" w14:textId="77777777" w:rsidR="009768B9" w:rsidRPr="009768B9" w:rsidRDefault="009768B9" w:rsidP="009768B9">
      <w:pPr>
        <w:tabs>
          <w:tab w:val="left" w:pos="2450"/>
        </w:tabs>
        <w:spacing w:after="0" w:line="240" w:lineRule="auto"/>
        <w:jc w:val="center"/>
        <w:rPr>
          <w:rFonts w:ascii="Times New Roman" w:eastAsia="Times New Roman" w:hAnsi="Times New Roman" w:cs="Times New Roman"/>
          <w:b/>
          <w:sz w:val="28"/>
          <w:szCs w:val="28"/>
          <w:lang w:eastAsia="ru-RU"/>
        </w:rPr>
      </w:pPr>
      <w:r w:rsidRPr="009768B9">
        <w:rPr>
          <w:rFonts w:ascii="Times New Roman" w:eastAsia="Times New Roman" w:hAnsi="Times New Roman" w:cs="Times New Roman"/>
          <w:b/>
          <w:sz w:val="28"/>
          <w:szCs w:val="28"/>
          <w:lang w:eastAsia="ru-RU"/>
        </w:rPr>
        <w:t>КАМЧАТСКОГО КРАЯ</w:t>
      </w:r>
    </w:p>
    <w:p w14:paraId="31814334" w14:textId="77777777" w:rsidR="009768B9" w:rsidRPr="009768B9" w:rsidRDefault="009768B9" w:rsidP="009768B9">
      <w:pPr>
        <w:tabs>
          <w:tab w:val="left" w:pos="2450"/>
        </w:tabs>
        <w:spacing w:after="0" w:line="240" w:lineRule="auto"/>
        <w:jc w:val="center"/>
        <w:rPr>
          <w:rFonts w:ascii="Times New Roman" w:eastAsia="Times New Roman" w:hAnsi="Times New Roman" w:cs="Courier New"/>
          <w:b/>
          <w:sz w:val="28"/>
          <w:szCs w:val="28"/>
          <w:lang w:eastAsia="ru-RU"/>
        </w:rPr>
      </w:pPr>
      <w:r w:rsidRPr="009768B9">
        <w:rPr>
          <w:rFonts w:ascii="Times New Roman" w:eastAsia="Times New Roman" w:hAnsi="Times New Roman" w:cs="Courier New"/>
          <w:b/>
          <w:sz w:val="28"/>
          <w:szCs w:val="28"/>
          <w:lang w:eastAsia="ru-RU"/>
        </w:rPr>
        <w:t>1-го созыва</w:t>
      </w:r>
    </w:p>
    <w:p w14:paraId="46FBDFA2" w14:textId="77777777" w:rsidR="009768B9" w:rsidRPr="009768B9" w:rsidRDefault="009768B9" w:rsidP="009768B9">
      <w:pPr>
        <w:tabs>
          <w:tab w:val="left" w:pos="2450"/>
        </w:tabs>
        <w:spacing w:after="0" w:line="240" w:lineRule="auto"/>
        <w:jc w:val="center"/>
        <w:rPr>
          <w:rFonts w:ascii="Times New Roman" w:eastAsia="Times New Roman" w:hAnsi="Times New Roman" w:cs="Courier New"/>
          <w:b/>
          <w:sz w:val="16"/>
          <w:szCs w:val="16"/>
          <w:lang w:eastAsia="ru-RU"/>
        </w:rPr>
      </w:pPr>
    </w:p>
    <w:p w14:paraId="47BF171A" w14:textId="77777777" w:rsidR="009768B9" w:rsidRPr="009768B9" w:rsidRDefault="009768B9" w:rsidP="009768B9">
      <w:pPr>
        <w:tabs>
          <w:tab w:val="left" w:pos="2450"/>
        </w:tabs>
        <w:spacing w:after="0" w:line="240" w:lineRule="auto"/>
        <w:jc w:val="center"/>
        <w:rPr>
          <w:rFonts w:ascii="Times New Roman" w:eastAsia="Times New Roman" w:hAnsi="Times New Roman" w:cs="Courier New"/>
          <w:b/>
          <w:bCs/>
          <w:sz w:val="28"/>
          <w:szCs w:val="28"/>
          <w:lang w:eastAsia="ru-RU"/>
        </w:rPr>
      </w:pPr>
      <w:r w:rsidRPr="009768B9">
        <w:rPr>
          <w:rFonts w:ascii="Times New Roman" w:eastAsia="Times New Roman" w:hAnsi="Times New Roman" w:cs="Courier New"/>
          <w:b/>
          <w:bCs/>
          <w:sz w:val="28"/>
          <w:szCs w:val="28"/>
          <w:lang w:eastAsia="ru-RU"/>
        </w:rPr>
        <w:t>Р Е Ш Е Н И Е</w:t>
      </w:r>
    </w:p>
    <w:tbl>
      <w:tblPr>
        <w:tblW w:w="0" w:type="auto"/>
        <w:tblLook w:val="04A0" w:firstRow="1" w:lastRow="0" w:firstColumn="1" w:lastColumn="0" w:noHBand="0" w:noVBand="1"/>
      </w:tblPr>
      <w:tblGrid>
        <w:gridCol w:w="3176"/>
        <w:gridCol w:w="3040"/>
        <w:gridCol w:w="3070"/>
      </w:tblGrid>
      <w:tr w:rsidR="009768B9" w:rsidRPr="009768B9" w14:paraId="27CF5337" w14:textId="77777777" w:rsidTr="00873B9F">
        <w:tc>
          <w:tcPr>
            <w:tcW w:w="3176" w:type="dxa"/>
            <w:shd w:val="clear" w:color="auto" w:fill="auto"/>
          </w:tcPr>
          <w:p w14:paraId="08E624B4" w14:textId="77777777" w:rsidR="009768B9" w:rsidRPr="009768B9" w:rsidRDefault="009768B9" w:rsidP="009768B9">
            <w:pPr>
              <w:spacing w:after="0" w:line="240" w:lineRule="auto"/>
              <w:rPr>
                <w:rFonts w:ascii="Times New Roman" w:eastAsia="Times New Roman" w:hAnsi="Times New Roman" w:cs="Times New Roman"/>
                <w:sz w:val="24"/>
                <w:szCs w:val="24"/>
                <w:lang w:eastAsia="ru-RU"/>
              </w:rPr>
            </w:pPr>
            <w:r w:rsidRPr="009768B9">
              <w:rPr>
                <w:rFonts w:ascii="Times New Roman" w:eastAsia="Times New Roman" w:hAnsi="Times New Roman" w:cs="Times New Roman"/>
                <w:b/>
                <w:sz w:val="24"/>
                <w:szCs w:val="24"/>
                <w:lang w:eastAsia="ru-RU"/>
              </w:rPr>
              <w:t>От 19.12.2024</w:t>
            </w:r>
          </w:p>
        </w:tc>
        <w:tc>
          <w:tcPr>
            <w:tcW w:w="3040" w:type="dxa"/>
            <w:shd w:val="clear" w:color="auto" w:fill="auto"/>
          </w:tcPr>
          <w:p w14:paraId="001AC238" w14:textId="77777777" w:rsidR="009768B9" w:rsidRPr="009768B9" w:rsidRDefault="009768B9" w:rsidP="009768B9">
            <w:pPr>
              <w:spacing w:after="0" w:line="240" w:lineRule="auto"/>
              <w:rPr>
                <w:rFonts w:ascii="Times New Roman" w:eastAsia="Times New Roman" w:hAnsi="Times New Roman" w:cs="Times New Roman"/>
                <w:sz w:val="24"/>
                <w:szCs w:val="24"/>
                <w:lang w:eastAsia="ru-RU"/>
              </w:rPr>
            </w:pPr>
          </w:p>
        </w:tc>
        <w:tc>
          <w:tcPr>
            <w:tcW w:w="3070" w:type="dxa"/>
            <w:shd w:val="clear" w:color="auto" w:fill="auto"/>
          </w:tcPr>
          <w:p w14:paraId="1D9993FF" w14:textId="77777777" w:rsidR="009768B9" w:rsidRPr="009768B9" w:rsidRDefault="009768B9" w:rsidP="009768B9">
            <w:pPr>
              <w:spacing w:after="0" w:line="240" w:lineRule="auto"/>
              <w:jc w:val="right"/>
              <w:rPr>
                <w:rFonts w:ascii="Times New Roman" w:eastAsia="Times New Roman" w:hAnsi="Times New Roman" w:cs="Times New Roman"/>
                <w:sz w:val="24"/>
                <w:szCs w:val="24"/>
                <w:lang w:eastAsia="ru-RU"/>
              </w:rPr>
            </w:pPr>
            <w:r w:rsidRPr="009768B9">
              <w:rPr>
                <w:rFonts w:ascii="Times New Roman" w:eastAsia="Times New Roman" w:hAnsi="Times New Roman" w:cs="Times New Roman"/>
                <w:b/>
                <w:sz w:val="24"/>
                <w:szCs w:val="24"/>
                <w:lang w:eastAsia="ru-RU"/>
              </w:rPr>
              <w:t>№ 233</w:t>
            </w:r>
          </w:p>
        </w:tc>
      </w:tr>
    </w:tbl>
    <w:p w14:paraId="57B821F9" w14:textId="77777777" w:rsidR="009768B9" w:rsidRPr="009768B9" w:rsidRDefault="009768B9" w:rsidP="009768B9">
      <w:pPr>
        <w:spacing w:after="0" w:line="240" w:lineRule="auto"/>
        <w:rPr>
          <w:rFonts w:ascii="Times New Roman" w:eastAsia="Times New Roman" w:hAnsi="Times New Roman" w:cs="Times New Roman"/>
          <w:b/>
          <w:sz w:val="24"/>
          <w:szCs w:val="24"/>
          <w:lang w:eastAsia="ru-RU"/>
        </w:rPr>
      </w:pPr>
      <w:r w:rsidRPr="009768B9">
        <w:rPr>
          <w:rFonts w:ascii="Times New Roman" w:eastAsia="Times New Roman" w:hAnsi="Times New Roman" w:cs="Times New Roman"/>
          <w:b/>
          <w:sz w:val="24"/>
          <w:szCs w:val="24"/>
          <w:lang w:eastAsia="ru-RU"/>
        </w:rPr>
        <w:t>16-я сессия</w:t>
      </w:r>
    </w:p>
    <w:p w14:paraId="4DFC21C0" w14:textId="77777777" w:rsidR="009768B9" w:rsidRPr="009768B9" w:rsidRDefault="009768B9" w:rsidP="009768B9">
      <w:pPr>
        <w:tabs>
          <w:tab w:val="left" w:pos="2450"/>
        </w:tabs>
        <w:spacing w:after="0" w:line="240" w:lineRule="auto"/>
        <w:jc w:val="right"/>
        <w:rPr>
          <w:rFonts w:ascii="Times New Roman" w:eastAsia="Times New Roman" w:hAnsi="Times New Roman" w:cs="Times New Roman"/>
          <w:i/>
          <w:sz w:val="24"/>
          <w:szCs w:val="24"/>
          <w:lang w:eastAsia="ru-RU"/>
        </w:rPr>
      </w:pPr>
    </w:p>
    <w:p w14:paraId="5CA7A9DA" w14:textId="77777777" w:rsidR="009768B9" w:rsidRPr="009768B9" w:rsidRDefault="009768B9" w:rsidP="009768B9">
      <w:pPr>
        <w:spacing w:after="0" w:line="240" w:lineRule="auto"/>
        <w:ind w:right="5045"/>
        <w:jc w:val="both"/>
        <w:rPr>
          <w:rFonts w:ascii="Times New Roman" w:eastAsia="Times New Roman" w:hAnsi="Times New Roman" w:cs="Times New Roman"/>
          <w:sz w:val="24"/>
          <w:szCs w:val="24"/>
          <w:lang w:eastAsia="ru-RU"/>
        </w:rPr>
      </w:pPr>
      <w:r w:rsidRPr="009768B9">
        <w:rPr>
          <w:rFonts w:ascii="Times New Roman" w:eastAsia="Times New Roman" w:hAnsi="Times New Roman" w:cs="Times New Roman"/>
          <w:sz w:val="24"/>
          <w:szCs w:val="24"/>
          <w:lang w:eastAsia="ru-RU"/>
        </w:rPr>
        <w:t>О принятии решения об утверждении Положения об организации предоставления общедоступного и бесплатного дошкольного образования, начального общего, основного общего, среднего общего образования по основным общеобразовательным программам, дополнительного образования детей по дополнительным общеобразовательным программам на территории Мильковского муниципального округа Камчатского края</w:t>
      </w:r>
    </w:p>
    <w:p w14:paraId="272BE7A3" w14:textId="77777777" w:rsidR="009768B9" w:rsidRPr="009768B9" w:rsidRDefault="009768B9" w:rsidP="009768B9">
      <w:pPr>
        <w:spacing w:after="0" w:line="240" w:lineRule="auto"/>
        <w:jc w:val="both"/>
        <w:rPr>
          <w:rFonts w:ascii="Times New Roman" w:eastAsia="Times New Roman" w:hAnsi="Times New Roman" w:cs="Times New Roman"/>
          <w:sz w:val="24"/>
          <w:szCs w:val="24"/>
          <w:lang w:eastAsia="ru-RU"/>
        </w:rPr>
      </w:pPr>
    </w:p>
    <w:p w14:paraId="5A623114" w14:textId="77777777" w:rsidR="009768B9" w:rsidRPr="009768B9" w:rsidRDefault="009768B9" w:rsidP="009768B9">
      <w:pPr>
        <w:keepNext/>
        <w:spacing w:after="0" w:line="276" w:lineRule="auto"/>
        <w:ind w:firstLine="567"/>
        <w:jc w:val="both"/>
        <w:outlineLvl w:val="1"/>
        <w:rPr>
          <w:rFonts w:ascii="Times New Roman" w:eastAsia="Times New Roman" w:hAnsi="Times New Roman" w:cs="Times New Roman"/>
          <w:sz w:val="24"/>
          <w:szCs w:val="24"/>
          <w:lang w:eastAsia="ru-RU"/>
        </w:rPr>
      </w:pPr>
      <w:r w:rsidRPr="009768B9">
        <w:rPr>
          <w:rFonts w:ascii="Times New Roman" w:eastAsia="Times New Roman" w:hAnsi="Times New Roman" w:cs="Times New Roman"/>
          <w:color w:val="000000"/>
          <w:sz w:val="24"/>
          <w:szCs w:val="24"/>
          <w:lang w:eastAsia="ru-RU"/>
        </w:rPr>
        <w:t xml:space="preserve">Рассмотрев проект </w:t>
      </w:r>
      <w:r w:rsidRPr="009768B9">
        <w:rPr>
          <w:rFonts w:ascii="Times New Roman" w:eastAsia="Times New Roman" w:hAnsi="Times New Roman" w:cs="Times New Roman"/>
          <w:sz w:val="24"/>
          <w:szCs w:val="24"/>
          <w:lang w:eastAsia="ru-RU"/>
        </w:rPr>
        <w:t xml:space="preserve">решения об утверждении Положения об организации предоставления общедоступного и бесплатного дошкольного образования, начального общего, основного общего, среднего общего образования по основным общеобразовательным программам, дополнительного образования детей по дополнительным общеобразовательным программам на территории Мильковского муниципального округа Камчатского края, внесенный главой Мильковского муниципального округа </w:t>
      </w:r>
      <w:proofErr w:type="spellStart"/>
      <w:r w:rsidRPr="009768B9">
        <w:rPr>
          <w:rFonts w:ascii="Times New Roman" w:eastAsia="Times New Roman" w:hAnsi="Times New Roman" w:cs="Times New Roman"/>
          <w:sz w:val="24"/>
          <w:szCs w:val="24"/>
          <w:lang w:eastAsia="ru-RU"/>
        </w:rPr>
        <w:t>Сепко</w:t>
      </w:r>
      <w:proofErr w:type="spellEnd"/>
      <w:r w:rsidRPr="009768B9">
        <w:rPr>
          <w:rFonts w:ascii="Times New Roman" w:eastAsia="Times New Roman" w:hAnsi="Times New Roman" w:cs="Times New Roman"/>
          <w:sz w:val="24"/>
          <w:szCs w:val="24"/>
          <w:lang w:eastAsia="ru-RU"/>
        </w:rPr>
        <w:t xml:space="preserve"> Н.В., </w:t>
      </w:r>
      <w:r w:rsidRPr="009768B9">
        <w:rPr>
          <w:rFonts w:ascii="Times New Roman" w:eastAsia="Times New Roman" w:hAnsi="Times New Roman" w:cs="Times New Roman"/>
          <w:color w:val="000000"/>
          <w:sz w:val="24"/>
          <w:szCs w:val="24"/>
          <w:lang w:eastAsia="ru-RU"/>
        </w:rPr>
        <w:t xml:space="preserve">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29.12.2012 N 273-ФЗ «Об образовании в Российской Федерации»,  руководствуясь Законом Камчатского края  от 26.04.2023 № 218 «О преобразовании поселений, входящих в состав Мильковского муниципального района, и создания вновь образованного муниципального образования», </w:t>
      </w:r>
      <w:r w:rsidRPr="009768B9">
        <w:rPr>
          <w:rFonts w:ascii="Times New Roman" w:eastAsia="Times New Roman" w:hAnsi="Times New Roman" w:cs="Times New Roman"/>
          <w:sz w:val="24"/>
          <w:szCs w:val="24"/>
          <w:lang w:eastAsia="ru-RU"/>
        </w:rPr>
        <w:t>статьей 33 Устава Мильковского муниципального округа,</w:t>
      </w:r>
    </w:p>
    <w:p w14:paraId="0401B671" w14:textId="77777777" w:rsidR="009768B9" w:rsidRPr="009768B9" w:rsidRDefault="009768B9" w:rsidP="009768B9">
      <w:pPr>
        <w:spacing w:after="0" w:line="276" w:lineRule="auto"/>
        <w:rPr>
          <w:rFonts w:ascii="Times New Roman" w:eastAsia="Times New Roman" w:hAnsi="Times New Roman" w:cs="Times New Roman"/>
          <w:sz w:val="24"/>
          <w:szCs w:val="24"/>
          <w:lang w:eastAsia="ru-RU"/>
        </w:rPr>
      </w:pPr>
    </w:p>
    <w:p w14:paraId="50C0CF49" w14:textId="77777777" w:rsidR="009768B9" w:rsidRPr="009768B9" w:rsidRDefault="009768B9" w:rsidP="009768B9">
      <w:pPr>
        <w:spacing w:after="0" w:line="276" w:lineRule="auto"/>
        <w:jc w:val="both"/>
        <w:rPr>
          <w:rFonts w:ascii="Times New Roman" w:eastAsia="Times New Roman" w:hAnsi="Times New Roman" w:cs="Times New Roman"/>
          <w:sz w:val="24"/>
          <w:szCs w:val="24"/>
          <w:lang w:eastAsia="ru-RU"/>
        </w:rPr>
      </w:pPr>
      <w:r w:rsidRPr="009768B9">
        <w:rPr>
          <w:rFonts w:ascii="Times New Roman" w:eastAsia="Times New Roman" w:hAnsi="Times New Roman" w:cs="Times New Roman"/>
          <w:sz w:val="24"/>
          <w:szCs w:val="24"/>
          <w:lang w:eastAsia="ru-RU"/>
        </w:rPr>
        <w:t>Совет народных депутатов</w:t>
      </w:r>
    </w:p>
    <w:p w14:paraId="0FDD133E" w14:textId="77777777" w:rsidR="009768B9" w:rsidRPr="009768B9" w:rsidRDefault="009768B9" w:rsidP="009768B9">
      <w:pPr>
        <w:spacing w:after="0" w:line="276" w:lineRule="auto"/>
        <w:jc w:val="both"/>
        <w:rPr>
          <w:rFonts w:ascii="Times New Roman" w:eastAsia="Times New Roman" w:hAnsi="Times New Roman" w:cs="Times New Roman"/>
          <w:b/>
          <w:sz w:val="24"/>
          <w:szCs w:val="24"/>
          <w:lang w:eastAsia="ru-RU"/>
        </w:rPr>
      </w:pPr>
    </w:p>
    <w:p w14:paraId="2F37DE55" w14:textId="77777777" w:rsidR="009768B9" w:rsidRPr="009768B9" w:rsidRDefault="009768B9" w:rsidP="009768B9">
      <w:pPr>
        <w:keepNext/>
        <w:spacing w:after="0" w:line="276" w:lineRule="auto"/>
        <w:jc w:val="both"/>
        <w:outlineLvl w:val="0"/>
        <w:rPr>
          <w:rFonts w:ascii="Times New Roman" w:eastAsia="Times New Roman" w:hAnsi="Times New Roman" w:cs="Times New Roman"/>
          <w:bCs/>
          <w:sz w:val="24"/>
          <w:szCs w:val="24"/>
          <w:lang w:eastAsia="ru-RU"/>
        </w:rPr>
      </w:pPr>
      <w:r w:rsidRPr="009768B9">
        <w:rPr>
          <w:rFonts w:ascii="Times New Roman" w:eastAsia="Times New Roman" w:hAnsi="Times New Roman" w:cs="Times New Roman"/>
          <w:b/>
          <w:bCs/>
          <w:sz w:val="24"/>
          <w:szCs w:val="24"/>
          <w:lang w:eastAsia="ru-RU"/>
        </w:rPr>
        <w:t>Р Е Ш И Л</w:t>
      </w:r>
      <w:r w:rsidRPr="009768B9">
        <w:rPr>
          <w:rFonts w:ascii="Times New Roman" w:eastAsia="Times New Roman" w:hAnsi="Times New Roman" w:cs="Times New Roman"/>
          <w:bCs/>
          <w:sz w:val="24"/>
          <w:szCs w:val="24"/>
          <w:lang w:eastAsia="ru-RU"/>
        </w:rPr>
        <w:t>:</w:t>
      </w:r>
    </w:p>
    <w:p w14:paraId="0D592E2F" w14:textId="77777777" w:rsidR="009768B9" w:rsidRPr="009768B9" w:rsidRDefault="009768B9" w:rsidP="009768B9">
      <w:pPr>
        <w:spacing w:after="0" w:line="276" w:lineRule="auto"/>
        <w:rPr>
          <w:rFonts w:ascii="Times New Roman" w:eastAsia="Times New Roman" w:hAnsi="Times New Roman" w:cs="Times New Roman"/>
          <w:sz w:val="24"/>
          <w:szCs w:val="24"/>
          <w:lang w:eastAsia="ru-RU"/>
        </w:rPr>
      </w:pPr>
    </w:p>
    <w:p w14:paraId="314D899B" w14:textId="77777777" w:rsidR="009768B9" w:rsidRPr="009768B9" w:rsidRDefault="009768B9" w:rsidP="009768B9">
      <w:pPr>
        <w:widowControl w:val="0"/>
        <w:tabs>
          <w:tab w:val="left" w:pos="859"/>
        </w:tabs>
        <w:spacing w:after="0" w:line="276" w:lineRule="auto"/>
        <w:ind w:firstLine="567"/>
        <w:jc w:val="both"/>
        <w:rPr>
          <w:rFonts w:ascii="Times New Roman" w:eastAsia="Times New Roman" w:hAnsi="Times New Roman" w:cs="Times New Roman"/>
          <w:sz w:val="24"/>
          <w:szCs w:val="24"/>
          <w:lang w:eastAsia="ru-RU" w:bidi="ru-RU"/>
        </w:rPr>
      </w:pPr>
      <w:r w:rsidRPr="009768B9">
        <w:rPr>
          <w:rFonts w:ascii="Times New Roman" w:eastAsia="Times New Roman" w:hAnsi="Times New Roman" w:cs="Times New Roman"/>
          <w:sz w:val="24"/>
          <w:szCs w:val="24"/>
          <w:lang w:eastAsia="ru-RU" w:bidi="ru-RU"/>
        </w:rPr>
        <w:t>1. Принять решение «Об утверждении Положения об организации предоставления общедоступного и бесплатного дошкольного образования, начального общего, основного общего, среднего общего образования по основным общеобразовательным программам, дополнительного образования детей по дополнительным общеобразовательным программам на территории Мильковского муниципального округа Камчатского края».</w:t>
      </w:r>
    </w:p>
    <w:p w14:paraId="06A4D28F" w14:textId="77777777" w:rsidR="009768B9" w:rsidRPr="009768B9" w:rsidRDefault="009768B9" w:rsidP="009768B9">
      <w:pPr>
        <w:widowControl w:val="0"/>
        <w:tabs>
          <w:tab w:val="left" w:pos="859"/>
        </w:tabs>
        <w:spacing w:after="0" w:line="276" w:lineRule="auto"/>
        <w:ind w:firstLine="567"/>
        <w:jc w:val="both"/>
        <w:rPr>
          <w:rFonts w:ascii="Times New Roman" w:eastAsia="Times New Roman" w:hAnsi="Times New Roman" w:cs="Times New Roman"/>
          <w:sz w:val="24"/>
          <w:szCs w:val="24"/>
          <w:lang w:eastAsia="ru-RU" w:bidi="ru-RU"/>
        </w:rPr>
      </w:pPr>
      <w:r w:rsidRPr="009768B9">
        <w:rPr>
          <w:rFonts w:ascii="Times New Roman" w:eastAsia="Times New Roman" w:hAnsi="Times New Roman" w:cs="Times New Roman"/>
          <w:sz w:val="24"/>
          <w:szCs w:val="24"/>
          <w:lang w:eastAsia="ru-RU" w:bidi="ru-RU"/>
        </w:rPr>
        <w:lastRenderedPageBreak/>
        <w:t>2. Признать утратившими силу следующие постановления Совета народных депутатов Мильковского муниципального района:</w:t>
      </w:r>
    </w:p>
    <w:p w14:paraId="7C2E63DB" w14:textId="77777777" w:rsidR="009768B9" w:rsidRPr="009768B9" w:rsidRDefault="009768B9" w:rsidP="009768B9">
      <w:pPr>
        <w:tabs>
          <w:tab w:val="num" w:pos="142"/>
        </w:tabs>
        <w:spacing w:after="0" w:line="276" w:lineRule="auto"/>
        <w:ind w:firstLine="800"/>
        <w:jc w:val="both"/>
        <w:rPr>
          <w:rFonts w:ascii="Times New Roman" w:eastAsia="Times New Roman" w:hAnsi="Times New Roman" w:cs="Times New Roman"/>
          <w:sz w:val="24"/>
          <w:szCs w:val="24"/>
          <w:lang w:eastAsia="ru-RU" w:bidi="ru-RU"/>
        </w:rPr>
      </w:pPr>
      <w:r w:rsidRPr="009768B9">
        <w:rPr>
          <w:rFonts w:ascii="Times New Roman" w:eastAsia="Times New Roman" w:hAnsi="Times New Roman" w:cs="Times New Roman"/>
          <w:sz w:val="24"/>
          <w:szCs w:val="24"/>
          <w:lang w:eastAsia="ru-RU" w:bidi="ru-RU"/>
        </w:rPr>
        <w:t>- от 31.03.2010 № 735 «Положение об организации предоставления общедоступного и бесплатного дошкольного образования, начального общего, основного общего, среднего (полного) общего образования по основным общеобразовательным программам, дополнительного образования на территории Мильковского муниципального района»;</w:t>
      </w:r>
    </w:p>
    <w:p w14:paraId="1AB9B356" w14:textId="77777777" w:rsidR="009768B9" w:rsidRPr="009768B9" w:rsidRDefault="009768B9" w:rsidP="009768B9">
      <w:pPr>
        <w:widowControl w:val="0"/>
        <w:tabs>
          <w:tab w:val="left" w:pos="4962"/>
        </w:tabs>
        <w:spacing w:after="0" w:line="240" w:lineRule="auto"/>
        <w:ind w:right="-2"/>
        <w:jc w:val="both"/>
        <w:rPr>
          <w:rFonts w:ascii="Times New Roman" w:eastAsia="Times New Roman" w:hAnsi="Times New Roman" w:cs="Times New Roman"/>
          <w:sz w:val="24"/>
          <w:szCs w:val="24"/>
          <w:lang w:eastAsia="ru-RU" w:bidi="ru-RU"/>
        </w:rPr>
      </w:pPr>
      <w:r w:rsidRPr="009768B9">
        <w:rPr>
          <w:rFonts w:ascii="Times New Roman" w:eastAsia="Times New Roman" w:hAnsi="Times New Roman" w:cs="Times New Roman"/>
          <w:sz w:val="24"/>
          <w:szCs w:val="24"/>
          <w:lang w:eastAsia="ru-RU" w:bidi="ru-RU"/>
        </w:rPr>
        <w:t xml:space="preserve">                  - от 04.05.2011 № 88 «О принятии постановления о внесении изменений в Положение «Об организации предоставления общедоступного и бесплатного дошкольного образования, начального общего, основного общего, среднего (полного) общего образования по основным общеобразовательным программам, дополнительного образования на территории Мильковского муниципального района», принятого постановлением Совета народных депутатов Мильковского муниципального района</w:t>
      </w:r>
      <w:r w:rsidRPr="009768B9">
        <w:rPr>
          <w:rFonts w:ascii="Times New Roman" w:eastAsia="Times New Roman" w:hAnsi="Times New Roman" w:cs="Times New Roman"/>
          <w:sz w:val="24"/>
          <w:szCs w:val="24"/>
          <w:lang w:eastAsia="ru-RU"/>
        </w:rPr>
        <w:t xml:space="preserve"> от 31.03.2010 № 735»;</w:t>
      </w:r>
    </w:p>
    <w:p w14:paraId="61219792" w14:textId="77777777" w:rsidR="009768B9" w:rsidRPr="009768B9" w:rsidRDefault="009768B9" w:rsidP="009768B9">
      <w:pPr>
        <w:widowControl w:val="0"/>
        <w:tabs>
          <w:tab w:val="left" w:pos="9356"/>
        </w:tabs>
        <w:spacing w:after="0" w:line="276" w:lineRule="auto"/>
        <w:ind w:right="-1"/>
        <w:jc w:val="both"/>
        <w:rPr>
          <w:rFonts w:ascii="Times New Roman" w:eastAsia="Times New Roman" w:hAnsi="Times New Roman" w:cs="Times New Roman"/>
          <w:bCs/>
          <w:sz w:val="24"/>
          <w:szCs w:val="24"/>
          <w:lang w:eastAsia="ru-RU"/>
        </w:rPr>
      </w:pPr>
      <w:r w:rsidRPr="009768B9">
        <w:rPr>
          <w:rFonts w:ascii="Times New Roman" w:eastAsia="Times New Roman" w:hAnsi="Times New Roman" w:cs="Times New Roman"/>
          <w:sz w:val="24"/>
          <w:szCs w:val="24"/>
          <w:lang w:eastAsia="ru-RU" w:bidi="ru-RU"/>
        </w:rPr>
        <w:t xml:space="preserve">           - от 13.05.2011 № 18</w:t>
      </w:r>
      <w:r w:rsidRPr="009768B9">
        <w:rPr>
          <w:rFonts w:ascii="Times New Roman" w:eastAsia="Times New Roman" w:hAnsi="Times New Roman" w:cs="Times New Roman"/>
          <w:b/>
          <w:sz w:val="24"/>
          <w:szCs w:val="24"/>
          <w:lang w:eastAsia="ru-RU"/>
        </w:rPr>
        <w:t xml:space="preserve"> «</w:t>
      </w:r>
      <w:r w:rsidRPr="009768B9">
        <w:rPr>
          <w:rFonts w:ascii="Times New Roman" w:eastAsia="Times New Roman" w:hAnsi="Times New Roman" w:cs="Times New Roman"/>
          <w:bCs/>
          <w:sz w:val="24"/>
          <w:szCs w:val="24"/>
          <w:lang w:eastAsia="ru-RU"/>
        </w:rPr>
        <w:t>О внесении   изменений    в   Положение    «Об  организации  предоставления общедоступного и бесплатного  дошкольного образования,  начального общего, основного общего,   среднего   (полного)    общего   образования   по  основным общеобразовательным программам, дополнительного образования на территории Мильковского муниципального района»,  принятого   постановлением   Совета народных депутатов Мильковского муниципального района от 31.03.2010 № 735»;</w:t>
      </w:r>
    </w:p>
    <w:p w14:paraId="60C0B81E" w14:textId="77777777" w:rsidR="009768B9" w:rsidRPr="009768B9" w:rsidRDefault="009768B9" w:rsidP="009768B9">
      <w:pPr>
        <w:widowControl w:val="0"/>
        <w:tabs>
          <w:tab w:val="left" w:pos="9356"/>
        </w:tabs>
        <w:spacing w:after="0" w:line="276" w:lineRule="auto"/>
        <w:ind w:right="-1"/>
        <w:jc w:val="both"/>
        <w:rPr>
          <w:rFonts w:ascii="Times New Roman" w:eastAsia="Times New Roman" w:hAnsi="Times New Roman" w:cs="Times New Roman"/>
          <w:sz w:val="24"/>
          <w:szCs w:val="24"/>
          <w:lang w:eastAsia="ru-RU" w:bidi="ru-RU"/>
        </w:rPr>
      </w:pPr>
      <w:r w:rsidRPr="009768B9">
        <w:rPr>
          <w:rFonts w:ascii="Times New Roman" w:eastAsia="Times New Roman" w:hAnsi="Times New Roman" w:cs="Times New Roman"/>
          <w:bCs/>
          <w:sz w:val="24"/>
          <w:szCs w:val="24"/>
          <w:lang w:eastAsia="ru-RU"/>
        </w:rPr>
        <w:t xml:space="preserve">          </w:t>
      </w:r>
      <w:r w:rsidRPr="009768B9">
        <w:rPr>
          <w:rFonts w:ascii="Times New Roman" w:eastAsia="Times New Roman" w:hAnsi="Times New Roman" w:cs="Times New Roman"/>
          <w:sz w:val="24"/>
          <w:szCs w:val="24"/>
          <w:lang w:eastAsia="ru-RU" w:bidi="ru-RU"/>
        </w:rPr>
        <w:t>- от 06.03.2012 № 188 «О принятии постановления о внесении изменений в Положение «Об организации предоставления общедоступного и бесплатного дошкольного образования, начального общего, основного общего, среднего (полного) общего образования по основным общеобразовательным программам, дополнительного образования на территории Мильковского муниципального района», принятого постановлением Совета народных депутатов Мильковского муниципального района</w:t>
      </w:r>
      <w:r w:rsidRPr="009768B9">
        <w:rPr>
          <w:rFonts w:ascii="Times New Roman" w:eastAsia="Times New Roman" w:hAnsi="Times New Roman" w:cs="Times New Roman"/>
          <w:sz w:val="24"/>
          <w:szCs w:val="24"/>
          <w:lang w:eastAsia="ru-RU"/>
        </w:rPr>
        <w:t xml:space="preserve"> от 31.03.2010 № 735 (с изменениями от 04.05.2011 № 88)»</w:t>
      </w:r>
      <w:r w:rsidRPr="009768B9">
        <w:rPr>
          <w:rFonts w:ascii="Times New Roman" w:eastAsia="Times New Roman" w:hAnsi="Times New Roman" w:cs="Times New Roman"/>
          <w:sz w:val="24"/>
          <w:szCs w:val="24"/>
          <w:lang w:eastAsia="ru-RU" w:bidi="ru-RU"/>
        </w:rPr>
        <w:t>;</w:t>
      </w:r>
    </w:p>
    <w:p w14:paraId="5C644F4F" w14:textId="77777777" w:rsidR="009768B9" w:rsidRPr="009768B9" w:rsidRDefault="009768B9" w:rsidP="009768B9">
      <w:pPr>
        <w:widowControl w:val="0"/>
        <w:tabs>
          <w:tab w:val="left" w:pos="9356"/>
        </w:tabs>
        <w:spacing w:after="0" w:line="276" w:lineRule="auto"/>
        <w:ind w:right="-1"/>
        <w:jc w:val="both"/>
        <w:rPr>
          <w:rFonts w:ascii="Times New Roman" w:eastAsia="Times New Roman" w:hAnsi="Times New Roman" w:cs="Times New Roman"/>
          <w:sz w:val="24"/>
          <w:szCs w:val="24"/>
          <w:lang w:eastAsia="ru-RU" w:bidi="ru-RU"/>
        </w:rPr>
      </w:pPr>
      <w:r w:rsidRPr="009768B9">
        <w:rPr>
          <w:rFonts w:ascii="Times New Roman" w:eastAsia="Times New Roman" w:hAnsi="Times New Roman" w:cs="Times New Roman"/>
          <w:sz w:val="24"/>
          <w:szCs w:val="24"/>
          <w:lang w:eastAsia="ru-RU" w:bidi="ru-RU"/>
        </w:rPr>
        <w:t xml:space="preserve">            - от 15.03. 2012 № 48</w:t>
      </w:r>
      <w:r w:rsidRPr="009768B9">
        <w:rPr>
          <w:rFonts w:ascii="Times New Roman" w:eastAsia="Times New Roman" w:hAnsi="Times New Roman" w:cs="Times New Roman"/>
          <w:b/>
          <w:sz w:val="28"/>
          <w:szCs w:val="28"/>
          <w:lang w:eastAsia="ru-RU"/>
        </w:rPr>
        <w:t xml:space="preserve"> «</w:t>
      </w:r>
      <w:r w:rsidRPr="009768B9">
        <w:rPr>
          <w:rFonts w:ascii="Times New Roman" w:eastAsia="Times New Roman" w:hAnsi="Times New Roman" w:cs="Times New Roman"/>
          <w:bCs/>
          <w:sz w:val="24"/>
          <w:szCs w:val="24"/>
          <w:lang w:eastAsia="ru-RU"/>
        </w:rPr>
        <w:t>О внесении изменений в Положение «Об организации предоставления общедоступного и бесплатного дошкольного образования, начального общего, основного общего, среднего (полного) общего образования по основным общеобразовательным программам, дополнительного образования на территории Мильковского муниципального района», принятого постановлением Совета народных депутатов от 31.03.2010    № 735 (с изменениями от 13.05.2011 № 18)»;</w:t>
      </w:r>
    </w:p>
    <w:p w14:paraId="0F435F92" w14:textId="77777777" w:rsidR="009768B9" w:rsidRPr="009768B9" w:rsidRDefault="009768B9" w:rsidP="009768B9">
      <w:pPr>
        <w:widowControl w:val="0"/>
        <w:tabs>
          <w:tab w:val="left" w:pos="6096"/>
        </w:tabs>
        <w:spacing w:after="0" w:line="276" w:lineRule="auto"/>
        <w:ind w:right="-2"/>
        <w:jc w:val="both"/>
        <w:rPr>
          <w:rFonts w:ascii="Times New Roman" w:eastAsia="Times New Roman" w:hAnsi="Times New Roman" w:cs="Times New Roman"/>
          <w:sz w:val="24"/>
          <w:szCs w:val="24"/>
          <w:lang w:eastAsia="ru-RU" w:bidi="ru-RU"/>
        </w:rPr>
      </w:pPr>
      <w:r w:rsidRPr="009768B9">
        <w:rPr>
          <w:rFonts w:ascii="Times New Roman" w:eastAsia="Times New Roman" w:hAnsi="Times New Roman" w:cs="Times New Roman"/>
          <w:sz w:val="24"/>
          <w:szCs w:val="24"/>
          <w:lang w:eastAsia="ru-RU" w:bidi="ru-RU"/>
        </w:rPr>
        <w:t xml:space="preserve">         - от 19.03.2013 № 288 «О принятии постановления о внесении изменений в Положение «Об организации предоставления общедоступного и бесплатного дошкольного образования, начального общего, основного общего, среднего (полного) общего образования по основным общеобразовательным программам, дополнительного образования на территории Мильковского муниципального района», принятого постановлением Совета народных депутатов Мильковского муниципального района</w:t>
      </w:r>
      <w:r w:rsidRPr="009768B9">
        <w:rPr>
          <w:rFonts w:ascii="Times New Roman" w:eastAsia="Times New Roman" w:hAnsi="Times New Roman" w:cs="Times New Roman"/>
          <w:sz w:val="28"/>
          <w:szCs w:val="28"/>
          <w:lang w:eastAsia="ru-RU"/>
        </w:rPr>
        <w:t xml:space="preserve"> </w:t>
      </w:r>
      <w:r w:rsidRPr="009768B9">
        <w:rPr>
          <w:rFonts w:ascii="Times New Roman" w:eastAsia="Times New Roman" w:hAnsi="Times New Roman" w:cs="Times New Roman"/>
          <w:sz w:val="24"/>
          <w:szCs w:val="24"/>
          <w:lang w:eastAsia="ru-RU"/>
        </w:rPr>
        <w:t>от 31.03.2010 № 735 (с изменениями от 04.05.2011 № 88, от 06.03.2012 № 188)</w:t>
      </w:r>
      <w:r w:rsidRPr="009768B9">
        <w:rPr>
          <w:rFonts w:ascii="Times New Roman" w:eastAsia="Times New Roman" w:hAnsi="Times New Roman" w:cs="Times New Roman"/>
          <w:sz w:val="24"/>
          <w:szCs w:val="24"/>
          <w:lang w:eastAsia="ru-RU" w:bidi="ru-RU"/>
        </w:rPr>
        <w:t>»;</w:t>
      </w:r>
    </w:p>
    <w:p w14:paraId="26B61DA9" w14:textId="77777777" w:rsidR="009768B9" w:rsidRPr="009768B9" w:rsidRDefault="009768B9" w:rsidP="009768B9">
      <w:pPr>
        <w:spacing w:after="0" w:line="276" w:lineRule="auto"/>
        <w:jc w:val="both"/>
        <w:rPr>
          <w:rFonts w:ascii="Times New Roman" w:eastAsia="Times New Roman" w:hAnsi="Times New Roman" w:cs="Times New Roman"/>
          <w:bCs/>
          <w:sz w:val="24"/>
          <w:szCs w:val="24"/>
          <w:lang w:eastAsia="ru-RU"/>
        </w:rPr>
      </w:pPr>
      <w:r w:rsidRPr="009768B9">
        <w:rPr>
          <w:rFonts w:ascii="Times New Roman" w:eastAsia="Times New Roman" w:hAnsi="Times New Roman" w:cs="Times New Roman"/>
          <w:bCs/>
          <w:sz w:val="24"/>
          <w:szCs w:val="24"/>
          <w:lang w:eastAsia="ru-RU"/>
        </w:rPr>
        <w:t xml:space="preserve">            - от 21.03.2013 № 81 «О внесении изменений в Положение «Об организации предоставления общедоступного и бесплатного дошкольного образования, начального общего, основного общего, среднего (полного) общего образования по основным общеобразовательным программам, дополнительного образования на территории Мильковского муниципального района», принятого постановлением Совета народных депутатов от 31.03.2010    № 735 (с изменениями от 13.05.2011 № 18, от 15.03.2012 № 48).</w:t>
      </w:r>
    </w:p>
    <w:p w14:paraId="339CAA05" w14:textId="77777777" w:rsidR="009768B9" w:rsidRPr="009768B9" w:rsidRDefault="009768B9" w:rsidP="009768B9">
      <w:pPr>
        <w:widowControl w:val="0"/>
        <w:tabs>
          <w:tab w:val="left" w:pos="859"/>
        </w:tabs>
        <w:spacing w:after="0" w:line="276" w:lineRule="auto"/>
        <w:ind w:firstLine="567"/>
        <w:jc w:val="both"/>
        <w:rPr>
          <w:rFonts w:ascii="Times New Roman" w:eastAsia="Times New Roman" w:hAnsi="Times New Roman" w:cs="Times New Roman"/>
          <w:sz w:val="24"/>
          <w:szCs w:val="24"/>
          <w:lang w:eastAsia="ru-RU" w:bidi="ru-RU"/>
        </w:rPr>
      </w:pPr>
      <w:r w:rsidRPr="009768B9">
        <w:rPr>
          <w:rFonts w:ascii="Times New Roman" w:eastAsia="Times New Roman" w:hAnsi="Times New Roman" w:cs="Times New Roman"/>
          <w:sz w:val="24"/>
          <w:szCs w:val="24"/>
          <w:lang w:eastAsia="ru-RU" w:bidi="ru-RU"/>
        </w:rPr>
        <w:t xml:space="preserve">3. Направить настоящее решение главе Мильковского муниципального округа для </w:t>
      </w:r>
      <w:r w:rsidRPr="009768B9">
        <w:rPr>
          <w:rFonts w:ascii="Times New Roman" w:eastAsia="Times New Roman" w:hAnsi="Times New Roman" w:cs="Times New Roman"/>
          <w:sz w:val="24"/>
          <w:szCs w:val="24"/>
          <w:lang w:eastAsia="ru-RU" w:bidi="ru-RU"/>
        </w:rPr>
        <w:lastRenderedPageBreak/>
        <w:t>подписания и обнародования.</w:t>
      </w:r>
    </w:p>
    <w:p w14:paraId="1C33628D" w14:textId="77777777" w:rsidR="009768B9" w:rsidRPr="009768B9" w:rsidRDefault="009768B9" w:rsidP="009768B9">
      <w:pPr>
        <w:tabs>
          <w:tab w:val="num" w:pos="142"/>
        </w:tabs>
        <w:spacing w:after="0" w:line="276" w:lineRule="auto"/>
        <w:ind w:firstLine="800"/>
        <w:jc w:val="both"/>
        <w:rPr>
          <w:rFonts w:ascii="Times New Roman" w:eastAsia="Times New Roman" w:hAnsi="Times New Roman" w:cs="Times New Roman"/>
          <w:color w:val="000000"/>
          <w:sz w:val="24"/>
          <w:szCs w:val="24"/>
          <w:lang w:eastAsia="ru-RU"/>
        </w:rPr>
      </w:pPr>
    </w:p>
    <w:p w14:paraId="7A5881CD" w14:textId="77777777" w:rsidR="009768B9" w:rsidRPr="009768B9" w:rsidRDefault="009768B9" w:rsidP="009768B9">
      <w:pPr>
        <w:tabs>
          <w:tab w:val="num" w:pos="142"/>
        </w:tabs>
        <w:spacing w:after="0" w:line="276" w:lineRule="auto"/>
        <w:ind w:firstLine="800"/>
        <w:jc w:val="both"/>
        <w:rPr>
          <w:rFonts w:ascii="Times New Roman" w:eastAsia="Times New Roman" w:hAnsi="Times New Roman" w:cs="Times New Roman"/>
          <w:color w:val="000000"/>
          <w:sz w:val="24"/>
          <w:szCs w:val="24"/>
          <w:lang w:eastAsia="ru-RU"/>
        </w:rPr>
      </w:pPr>
    </w:p>
    <w:tbl>
      <w:tblPr>
        <w:tblW w:w="0" w:type="auto"/>
        <w:tblLook w:val="04A0" w:firstRow="1" w:lastRow="0" w:firstColumn="1" w:lastColumn="0" w:noHBand="0" w:noVBand="1"/>
      </w:tblPr>
      <w:tblGrid>
        <w:gridCol w:w="4747"/>
        <w:gridCol w:w="2709"/>
        <w:gridCol w:w="1899"/>
      </w:tblGrid>
      <w:tr w:rsidR="009768B9" w:rsidRPr="009768B9" w14:paraId="176DA4D2" w14:textId="77777777" w:rsidTr="00873B9F">
        <w:tc>
          <w:tcPr>
            <w:tcW w:w="5211" w:type="dxa"/>
            <w:shd w:val="clear" w:color="auto" w:fill="auto"/>
          </w:tcPr>
          <w:p w14:paraId="307899B9" w14:textId="77777777" w:rsidR="009768B9" w:rsidRPr="009768B9" w:rsidRDefault="009768B9" w:rsidP="009768B9">
            <w:pPr>
              <w:spacing w:after="0" w:line="276" w:lineRule="auto"/>
              <w:jc w:val="both"/>
              <w:rPr>
                <w:rFonts w:ascii="Times New Roman" w:eastAsia="Times New Roman" w:hAnsi="Times New Roman" w:cs="Times New Roman"/>
                <w:sz w:val="24"/>
                <w:szCs w:val="24"/>
                <w:lang w:eastAsia="ru-RU"/>
              </w:rPr>
            </w:pPr>
            <w:r w:rsidRPr="009768B9">
              <w:rPr>
                <w:rFonts w:ascii="Times New Roman" w:eastAsia="Times New Roman" w:hAnsi="Times New Roman" w:cs="Times New Roman"/>
                <w:sz w:val="24"/>
                <w:szCs w:val="24"/>
                <w:lang w:eastAsia="ru-RU"/>
              </w:rPr>
              <w:t xml:space="preserve">Председатель Совета народных депутатов Мильковского муниципального округа </w:t>
            </w:r>
          </w:p>
        </w:tc>
        <w:tc>
          <w:tcPr>
            <w:tcW w:w="3119" w:type="dxa"/>
            <w:shd w:val="clear" w:color="auto" w:fill="auto"/>
          </w:tcPr>
          <w:p w14:paraId="1DAE189D" w14:textId="77777777" w:rsidR="009768B9" w:rsidRPr="009768B9" w:rsidRDefault="009768B9" w:rsidP="009768B9">
            <w:pPr>
              <w:spacing w:after="0" w:line="276" w:lineRule="auto"/>
              <w:rPr>
                <w:rFonts w:ascii="Times New Roman" w:eastAsia="Times New Roman" w:hAnsi="Times New Roman" w:cs="Times New Roman"/>
                <w:sz w:val="24"/>
                <w:szCs w:val="24"/>
                <w:lang w:eastAsia="ru-RU"/>
              </w:rPr>
            </w:pPr>
          </w:p>
        </w:tc>
        <w:tc>
          <w:tcPr>
            <w:tcW w:w="2034" w:type="dxa"/>
            <w:shd w:val="clear" w:color="auto" w:fill="auto"/>
          </w:tcPr>
          <w:p w14:paraId="3AF300AC" w14:textId="77777777" w:rsidR="009768B9" w:rsidRPr="009768B9" w:rsidRDefault="009768B9" w:rsidP="009768B9">
            <w:pPr>
              <w:spacing w:after="0" w:line="276" w:lineRule="auto"/>
              <w:jc w:val="right"/>
              <w:rPr>
                <w:rFonts w:ascii="Times New Roman" w:eastAsia="Times New Roman" w:hAnsi="Times New Roman" w:cs="Times New Roman"/>
                <w:sz w:val="24"/>
                <w:szCs w:val="24"/>
                <w:lang w:eastAsia="ru-RU"/>
              </w:rPr>
            </w:pPr>
            <w:r w:rsidRPr="009768B9">
              <w:rPr>
                <w:rFonts w:ascii="Times New Roman" w:eastAsia="Times New Roman" w:hAnsi="Times New Roman" w:cs="Times New Roman"/>
                <w:sz w:val="24"/>
                <w:szCs w:val="24"/>
                <w:lang w:eastAsia="ru-RU"/>
              </w:rPr>
              <w:t>И.В. Тяпкина</w:t>
            </w:r>
          </w:p>
        </w:tc>
      </w:tr>
    </w:tbl>
    <w:p w14:paraId="6458DA10" w14:textId="77777777" w:rsidR="009768B9" w:rsidRPr="009768B9" w:rsidRDefault="009768B9" w:rsidP="009768B9">
      <w:pPr>
        <w:spacing w:after="0" w:line="276" w:lineRule="auto"/>
        <w:jc w:val="center"/>
        <w:rPr>
          <w:rFonts w:ascii="Times New Roman" w:eastAsia="Calibri" w:hAnsi="Times New Roman" w:cs="Times New Roman"/>
          <w:b/>
          <w:sz w:val="26"/>
          <w:szCs w:val="26"/>
        </w:rPr>
      </w:pPr>
    </w:p>
    <w:p w14:paraId="3FB2867B" w14:textId="77777777" w:rsidR="009768B9" w:rsidRPr="009768B9" w:rsidRDefault="009768B9" w:rsidP="009768B9">
      <w:pPr>
        <w:spacing w:after="0" w:line="240" w:lineRule="auto"/>
        <w:jc w:val="center"/>
        <w:rPr>
          <w:rFonts w:ascii="Times New Roman" w:eastAsia="Calibri" w:hAnsi="Times New Roman" w:cs="Times New Roman"/>
          <w:b/>
          <w:sz w:val="26"/>
          <w:szCs w:val="26"/>
        </w:rPr>
      </w:pPr>
      <w:bookmarkStart w:id="0" w:name="_GoBack"/>
      <w:bookmarkEnd w:id="0"/>
    </w:p>
    <w:sectPr w:rsidR="009768B9" w:rsidRPr="009768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978"/>
    <w:rsid w:val="00474361"/>
    <w:rsid w:val="009768B9"/>
    <w:rsid w:val="009F7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B2BEB-3A73-47C4-B0EC-836FF605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826</Words>
  <Characters>4709</Characters>
  <Application>Microsoft Office Word</Application>
  <DocSecurity>0</DocSecurity>
  <Lines>39</Lines>
  <Paragraphs>11</Paragraphs>
  <ScaleCrop>false</ScaleCrop>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Столбова</dc:creator>
  <cp:keywords/>
  <dc:description/>
  <cp:lastModifiedBy>Виктория Столбова</cp:lastModifiedBy>
  <cp:revision>2</cp:revision>
  <dcterms:created xsi:type="dcterms:W3CDTF">2024-12-24T04:42:00Z</dcterms:created>
  <dcterms:modified xsi:type="dcterms:W3CDTF">2024-12-24T04:42:00Z</dcterms:modified>
</cp:coreProperties>
</file>