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C1DD1" w:rsidRPr="003C1DD1" w:rsidRDefault="003C1DD1" w:rsidP="003C1DD1">
      <w:pPr>
        <w:tabs>
          <w:tab w:val="left" w:pos="2450"/>
        </w:tabs>
        <w:spacing w:before="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DD1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3C1DD1" w:rsidRPr="003C1DD1" w:rsidRDefault="003C1DD1" w:rsidP="003C1DD1">
      <w:pPr>
        <w:tabs>
          <w:tab w:val="left" w:pos="2450"/>
        </w:tabs>
        <w:spacing w:before="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DD1">
        <w:rPr>
          <w:rFonts w:ascii="Times New Roman" w:hAnsi="Times New Roman" w:cs="Times New Roman"/>
          <w:b/>
          <w:sz w:val="24"/>
          <w:szCs w:val="24"/>
        </w:rPr>
        <w:t>КАМЧАТСКИЙ КРАЙ</w:t>
      </w:r>
    </w:p>
    <w:p w:rsidR="003C1DD1" w:rsidRPr="003C1DD1" w:rsidRDefault="003C1DD1" w:rsidP="003C1DD1">
      <w:pPr>
        <w:tabs>
          <w:tab w:val="left" w:pos="2450"/>
        </w:tabs>
        <w:spacing w:before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1DD1" w:rsidRPr="003C1DD1" w:rsidRDefault="003C1DD1" w:rsidP="003C1DD1">
      <w:pPr>
        <w:tabs>
          <w:tab w:val="left" w:pos="2450"/>
        </w:tabs>
        <w:spacing w:befor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DD1">
        <w:rPr>
          <w:rFonts w:ascii="Times New Roman" w:hAnsi="Times New Roman" w:cs="Times New Roman"/>
          <w:b/>
          <w:sz w:val="24"/>
          <w:szCs w:val="24"/>
        </w:rPr>
        <w:t>СОВЕТ НАРОДНЫХ ДЕПУТАТОВ</w:t>
      </w:r>
    </w:p>
    <w:p w:rsidR="003C1DD1" w:rsidRPr="003C1DD1" w:rsidRDefault="003C1DD1" w:rsidP="003C1DD1">
      <w:pPr>
        <w:tabs>
          <w:tab w:val="left" w:pos="2450"/>
        </w:tabs>
        <w:spacing w:befor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DD1">
        <w:rPr>
          <w:rFonts w:ascii="Times New Roman" w:hAnsi="Times New Roman" w:cs="Times New Roman"/>
          <w:b/>
          <w:sz w:val="24"/>
          <w:szCs w:val="24"/>
        </w:rPr>
        <w:t>МИЛЬКОВСКОГО МУНИЦИПАЛЬНОГО ОКРУГА</w:t>
      </w:r>
    </w:p>
    <w:p w:rsidR="003C1DD1" w:rsidRPr="003C1DD1" w:rsidRDefault="003C1DD1" w:rsidP="003C1DD1">
      <w:pPr>
        <w:tabs>
          <w:tab w:val="left" w:pos="2450"/>
        </w:tabs>
        <w:spacing w:befor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DD1">
        <w:rPr>
          <w:rFonts w:ascii="Times New Roman" w:hAnsi="Times New Roman" w:cs="Times New Roman"/>
          <w:b/>
          <w:sz w:val="24"/>
          <w:szCs w:val="24"/>
        </w:rPr>
        <w:t>КАМЧАТСКОГО КРАЯ</w:t>
      </w:r>
    </w:p>
    <w:p w:rsidR="003C1DD1" w:rsidRPr="003C1DD1" w:rsidRDefault="003C1DD1" w:rsidP="003C1DD1">
      <w:pPr>
        <w:pStyle w:val="a3"/>
        <w:tabs>
          <w:tab w:val="left" w:pos="245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DD1">
        <w:rPr>
          <w:rFonts w:ascii="Times New Roman" w:hAnsi="Times New Roman" w:cs="Times New Roman"/>
          <w:b/>
          <w:sz w:val="24"/>
          <w:szCs w:val="24"/>
        </w:rPr>
        <w:t>1-го созыва</w:t>
      </w:r>
    </w:p>
    <w:p w:rsidR="003C1DD1" w:rsidRPr="003C1DD1" w:rsidRDefault="003C1DD1" w:rsidP="003C1DD1">
      <w:pPr>
        <w:pStyle w:val="a3"/>
        <w:tabs>
          <w:tab w:val="left" w:pos="2450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1DD1" w:rsidRPr="003C1DD1" w:rsidRDefault="003C1DD1" w:rsidP="003C1DD1">
      <w:pPr>
        <w:pStyle w:val="a3"/>
        <w:tabs>
          <w:tab w:val="left" w:pos="2450"/>
        </w:tabs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1DD1">
        <w:rPr>
          <w:rFonts w:ascii="Times New Roman" w:hAnsi="Times New Roman" w:cs="Times New Roman"/>
          <w:b/>
          <w:bCs/>
          <w:sz w:val="24"/>
          <w:szCs w:val="24"/>
        </w:rPr>
        <w:t>Р Е Ш Е Н И Е</w:t>
      </w:r>
    </w:p>
    <w:p w:rsidR="003C1DD1" w:rsidRPr="003C1DD1" w:rsidRDefault="003C1DD1" w:rsidP="003C1DD1">
      <w:pPr>
        <w:pStyle w:val="a3"/>
        <w:tabs>
          <w:tab w:val="left" w:pos="2450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1DD1" w:rsidRPr="003C1DD1" w:rsidRDefault="003E2B0B" w:rsidP="003E2B0B">
      <w:pPr>
        <w:spacing w:before="0"/>
        <w:ind w:right="425"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C1DD1">
        <w:rPr>
          <w:rFonts w:ascii="Times New Roman" w:hAnsi="Times New Roman" w:cs="Times New Roman"/>
          <w:b/>
          <w:sz w:val="24"/>
          <w:szCs w:val="24"/>
        </w:rPr>
        <w:t>о</w:t>
      </w:r>
      <w:r w:rsidR="003C1DD1" w:rsidRPr="003C1DD1">
        <w:rPr>
          <w:rFonts w:ascii="Times New Roman" w:hAnsi="Times New Roman" w:cs="Times New Roman"/>
          <w:b/>
          <w:sz w:val="24"/>
          <w:szCs w:val="24"/>
        </w:rPr>
        <w:t>т</w:t>
      </w:r>
      <w:r w:rsidR="009A758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97B0D">
        <w:rPr>
          <w:rFonts w:ascii="Times New Roman" w:hAnsi="Times New Roman" w:cs="Times New Roman"/>
          <w:b/>
          <w:sz w:val="24"/>
          <w:szCs w:val="24"/>
        </w:rPr>
        <w:t>27.02.2025</w:t>
      </w:r>
      <w:r w:rsidR="003C1DD1" w:rsidRPr="003C1DD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C1DD1" w:rsidRPr="003C1DD1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F97B0D">
        <w:rPr>
          <w:rFonts w:ascii="Times New Roman" w:hAnsi="Times New Roman" w:cs="Times New Roman"/>
          <w:b/>
          <w:sz w:val="24"/>
          <w:szCs w:val="24"/>
        </w:rPr>
        <w:t>252</w:t>
      </w:r>
    </w:p>
    <w:p w:rsidR="003C1DD1" w:rsidRPr="003C1DD1" w:rsidRDefault="00F97B0D" w:rsidP="003E2B0B">
      <w:pPr>
        <w:tabs>
          <w:tab w:val="left" w:pos="2450"/>
        </w:tabs>
        <w:spacing w:before="0"/>
        <w:ind w:firstLine="142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</w:t>
      </w:r>
      <w:r w:rsidR="003C1DD1" w:rsidRPr="003C1DD1">
        <w:rPr>
          <w:rFonts w:ascii="Times New Roman" w:hAnsi="Times New Roman" w:cs="Times New Roman"/>
          <w:b/>
          <w:sz w:val="24"/>
          <w:szCs w:val="24"/>
        </w:rPr>
        <w:t>-я  сессия</w:t>
      </w:r>
      <w:r w:rsidR="003E2B0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C1DD1" w:rsidRDefault="003C1DD1" w:rsidP="003C1DD1">
      <w:pPr>
        <w:spacing w:before="0"/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95"/>
      </w:tblGrid>
      <w:tr w:rsidR="00A20243" w:rsidRPr="00C51A47" w:rsidTr="00A20243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A20243" w:rsidRPr="00C51A47" w:rsidRDefault="00A20243" w:rsidP="00A2024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A47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ключевых показателей эффективности деятельности главы  </w:t>
            </w:r>
            <w:proofErr w:type="spellStart"/>
            <w:r w:rsidRPr="00C51A47">
              <w:rPr>
                <w:rFonts w:ascii="Times New Roman" w:hAnsi="Times New Roman" w:cs="Times New Roman"/>
                <w:sz w:val="24"/>
                <w:szCs w:val="24"/>
              </w:rPr>
              <w:t>Мильковского</w:t>
            </w:r>
            <w:proofErr w:type="spellEnd"/>
            <w:r w:rsidRPr="00C51A4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Камчатского края и инвестиционного уполномоченного </w:t>
            </w:r>
            <w:proofErr w:type="spellStart"/>
            <w:r w:rsidRPr="00C51A47">
              <w:rPr>
                <w:rFonts w:ascii="Times New Roman" w:hAnsi="Times New Roman" w:cs="Times New Roman"/>
                <w:sz w:val="24"/>
                <w:szCs w:val="24"/>
              </w:rPr>
              <w:t>Мильковского</w:t>
            </w:r>
            <w:proofErr w:type="spellEnd"/>
            <w:r w:rsidRPr="00C51A4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Камчатского края  в сфере сопровождения инвестиционных проектов с привлече</w:t>
            </w:r>
            <w:r w:rsidR="009A7588">
              <w:rPr>
                <w:rFonts w:ascii="Times New Roman" w:hAnsi="Times New Roman" w:cs="Times New Roman"/>
                <w:sz w:val="24"/>
                <w:szCs w:val="24"/>
              </w:rPr>
              <w:t>нием частных инвестиций на 2025</w:t>
            </w:r>
            <w:r w:rsidRPr="00C51A4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A20243" w:rsidRPr="00C51A47" w:rsidRDefault="00A20243" w:rsidP="003C1D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1DD1" w:rsidRDefault="003C1DD1" w:rsidP="003C1DD1">
      <w:pPr>
        <w:spacing w:before="0"/>
        <w:ind w:firstLine="0"/>
        <w:rPr>
          <w:rFonts w:ascii="Times New Roman" w:hAnsi="Times New Roman" w:cs="Times New Roman"/>
          <w:sz w:val="28"/>
          <w:szCs w:val="28"/>
        </w:rPr>
      </w:pPr>
    </w:p>
    <w:p w:rsidR="0069615B" w:rsidRPr="0069615B" w:rsidRDefault="0069615B" w:rsidP="0069615B">
      <w:pPr>
        <w:shd w:val="clear" w:color="auto" w:fill="FFFFFF"/>
        <w:spacing w:before="0"/>
        <w:ind w:firstLine="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9615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В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</w:t>
      </w:r>
      <w:r w:rsidRPr="0069615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целях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</w:t>
      </w:r>
      <w:r w:rsidRPr="0069615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исполнения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</w:t>
      </w:r>
      <w:r w:rsidRPr="0069615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ункта  </w:t>
      </w:r>
      <w:r w:rsidRPr="0069615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13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2573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9615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Методических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9615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рекомендаций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69615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9615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организации</w:t>
      </w:r>
    </w:p>
    <w:p w:rsidR="0069615B" w:rsidRPr="0069615B" w:rsidRDefault="0069615B" w:rsidP="0069615B">
      <w:pPr>
        <w:shd w:val="clear" w:color="auto" w:fill="FFFFFF"/>
        <w:spacing w:before="0"/>
        <w:ind w:firstLine="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9615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системной работы по сопровождению инвестиционных проектов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9615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муниципальными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</w:t>
      </w:r>
      <w:r w:rsidRPr="0069615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образованиями с учетом внедрения в субъектах Российской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9615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Федерации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9615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системы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      поддержки новых </w:t>
      </w:r>
      <w:r w:rsidRPr="0069615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инвестиционных проектов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9615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(«Региональный инвестиционный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     </w:t>
      </w:r>
      <w:r w:rsidRPr="0069615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стандарт»), утвержденных Приказом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9615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Министерства экономического развития Российской Федерации от 26 сентября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9615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2023 года № 672,</w:t>
      </w:r>
    </w:p>
    <w:p w:rsidR="00A20243" w:rsidRDefault="0069615B" w:rsidP="003C1DD1">
      <w:pPr>
        <w:spacing w:before="0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DC3D6C" w:rsidRPr="00C51A47">
        <w:rPr>
          <w:rFonts w:ascii="Times New Roman" w:hAnsi="Times New Roman" w:cs="Times New Roman"/>
          <w:sz w:val="24"/>
          <w:szCs w:val="24"/>
        </w:rPr>
        <w:t>Совет</w:t>
      </w:r>
      <w:r w:rsidR="00A20243" w:rsidRPr="00C51A47">
        <w:rPr>
          <w:rFonts w:ascii="Times New Roman" w:hAnsi="Times New Roman" w:cs="Times New Roman"/>
          <w:sz w:val="24"/>
          <w:szCs w:val="24"/>
        </w:rPr>
        <w:t xml:space="preserve"> народных депутатов </w:t>
      </w:r>
    </w:p>
    <w:p w:rsidR="00C51A47" w:rsidRPr="00C51A47" w:rsidRDefault="00C51A47" w:rsidP="003C1DD1">
      <w:pPr>
        <w:spacing w:before="0"/>
        <w:ind w:firstLine="0"/>
        <w:rPr>
          <w:rFonts w:ascii="Times New Roman" w:hAnsi="Times New Roman" w:cs="Times New Roman"/>
          <w:sz w:val="24"/>
          <w:szCs w:val="24"/>
        </w:rPr>
      </w:pPr>
    </w:p>
    <w:p w:rsidR="00DC3D6C" w:rsidRDefault="00C51A47" w:rsidP="003C1DD1">
      <w:pPr>
        <w:spacing w:before="0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C51A47">
        <w:rPr>
          <w:rFonts w:ascii="Times New Roman" w:hAnsi="Times New Roman" w:cs="Times New Roman"/>
          <w:b/>
          <w:sz w:val="24"/>
          <w:szCs w:val="24"/>
        </w:rPr>
        <w:t>Р Е Ш И Л:</w:t>
      </w:r>
    </w:p>
    <w:p w:rsidR="00C51A47" w:rsidRPr="00C51A47" w:rsidRDefault="00C51A47" w:rsidP="003C1DD1">
      <w:pPr>
        <w:spacing w:before="0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DC3D6C" w:rsidRPr="00C51A47" w:rsidRDefault="0069615B" w:rsidP="003C1DD1">
      <w:pPr>
        <w:spacing w:before="0"/>
        <w:ind w:firstLine="0"/>
        <w:rPr>
          <w:rFonts w:ascii="Times New Roman" w:hAnsi="Times New Roman" w:cs="Times New Roman"/>
          <w:sz w:val="24"/>
          <w:szCs w:val="24"/>
        </w:rPr>
      </w:pPr>
      <w:r w:rsidRPr="0097564C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DC3D6C" w:rsidRPr="0097564C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DC3D6C" w:rsidRPr="00C51A47">
        <w:rPr>
          <w:rFonts w:ascii="Times New Roman" w:hAnsi="Times New Roman" w:cs="Times New Roman"/>
          <w:sz w:val="24"/>
          <w:szCs w:val="24"/>
        </w:rPr>
        <w:t xml:space="preserve"> Утвердить ключевые показатели эффективности деятельности главы</w:t>
      </w:r>
      <w:r w:rsidR="00C51A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proofErr w:type="spellStart"/>
      <w:r w:rsidR="00CD75A6">
        <w:rPr>
          <w:rFonts w:ascii="Times New Roman" w:hAnsi="Times New Roman" w:cs="Times New Roman"/>
          <w:sz w:val="24"/>
          <w:szCs w:val="24"/>
        </w:rPr>
        <w:t>Мильковского</w:t>
      </w:r>
      <w:proofErr w:type="spellEnd"/>
      <w:r w:rsidR="00DC3D6C" w:rsidRPr="00C51A47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="00C51A47">
        <w:rPr>
          <w:rFonts w:ascii="Times New Roman" w:hAnsi="Times New Roman" w:cs="Times New Roman"/>
          <w:sz w:val="24"/>
          <w:szCs w:val="24"/>
        </w:rPr>
        <w:t xml:space="preserve"> </w:t>
      </w:r>
      <w:r w:rsidR="00CD75A6">
        <w:rPr>
          <w:rFonts w:ascii="Times New Roman" w:hAnsi="Times New Roman" w:cs="Times New Roman"/>
          <w:sz w:val="24"/>
          <w:szCs w:val="24"/>
        </w:rPr>
        <w:t>Камчатского края</w:t>
      </w:r>
      <w:r w:rsidR="00DC3D6C" w:rsidRPr="00C51A47">
        <w:rPr>
          <w:rFonts w:ascii="Times New Roman" w:hAnsi="Times New Roman" w:cs="Times New Roman"/>
          <w:sz w:val="24"/>
          <w:szCs w:val="24"/>
        </w:rPr>
        <w:t xml:space="preserve"> и инвестиционного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DC3D6C" w:rsidRPr="00C51A47">
        <w:rPr>
          <w:rFonts w:ascii="Times New Roman" w:hAnsi="Times New Roman" w:cs="Times New Roman"/>
          <w:sz w:val="24"/>
          <w:szCs w:val="24"/>
        </w:rPr>
        <w:t xml:space="preserve"> уполномоченного</w:t>
      </w:r>
      <w:r w:rsidR="00C51A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5A6">
        <w:rPr>
          <w:rFonts w:ascii="Times New Roman" w:hAnsi="Times New Roman" w:cs="Times New Roman"/>
          <w:sz w:val="24"/>
          <w:szCs w:val="24"/>
        </w:rPr>
        <w:t>Мильковского</w:t>
      </w:r>
      <w:proofErr w:type="spellEnd"/>
      <w:r w:rsidR="00DC3D6C" w:rsidRPr="00C51A47">
        <w:rPr>
          <w:rFonts w:ascii="Times New Roman" w:hAnsi="Times New Roman" w:cs="Times New Roman"/>
          <w:sz w:val="24"/>
          <w:szCs w:val="24"/>
        </w:rPr>
        <w:t xml:space="preserve"> муниципального округа </w:t>
      </w:r>
      <w:r w:rsidR="00CD75A6">
        <w:rPr>
          <w:rFonts w:ascii="Times New Roman" w:hAnsi="Times New Roman" w:cs="Times New Roman"/>
          <w:sz w:val="24"/>
          <w:szCs w:val="24"/>
        </w:rPr>
        <w:t>Камчатского края</w:t>
      </w:r>
      <w:r w:rsidR="00DC3D6C" w:rsidRPr="00C51A47">
        <w:rPr>
          <w:rFonts w:ascii="Times New Roman" w:hAnsi="Times New Roman" w:cs="Times New Roman"/>
          <w:sz w:val="24"/>
          <w:szCs w:val="24"/>
        </w:rPr>
        <w:t xml:space="preserve"> в сфере</w:t>
      </w:r>
      <w:r w:rsidR="00C51A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C3D6C" w:rsidRPr="00C51A47">
        <w:rPr>
          <w:rFonts w:ascii="Times New Roman" w:hAnsi="Times New Roman" w:cs="Times New Roman"/>
          <w:sz w:val="24"/>
          <w:szCs w:val="24"/>
        </w:rPr>
        <w:t>сопровождения инвестиционных проектов с привлечением частных</w:t>
      </w:r>
      <w:r w:rsidR="00C51A47">
        <w:rPr>
          <w:rFonts w:ascii="Times New Roman" w:hAnsi="Times New Roman" w:cs="Times New Roman"/>
          <w:sz w:val="24"/>
          <w:szCs w:val="24"/>
        </w:rPr>
        <w:t xml:space="preserve"> </w:t>
      </w:r>
      <w:r w:rsidR="00DC3D6C" w:rsidRPr="00C51A47">
        <w:rPr>
          <w:rFonts w:ascii="Times New Roman" w:hAnsi="Times New Roman" w:cs="Times New Roman"/>
          <w:sz w:val="24"/>
          <w:szCs w:val="24"/>
        </w:rPr>
        <w:t xml:space="preserve">инвестиций </w:t>
      </w:r>
      <w:r w:rsidR="00DC3D6C" w:rsidRPr="00862370">
        <w:rPr>
          <w:rFonts w:ascii="Times New Roman" w:hAnsi="Times New Roman" w:cs="Times New Roman"/>
          <w:sz w:val="24"/>
          <w:szCs w:val="24"/>
        </w:rPr>
        <w:t>на 202</w:t>
      </w:r>
      <w:r w:rsidR="00C47A80">
        <w:rPr>
          <w:rFonts w:ascii="Times New Roman" w:hAnsi="Times New Roman" w:cs="Times New Roman"/>
          <w:sz w:val="24"/>
          <w:szCs w:val="24"/>
        </w:rPr>
        <w:t>5</w:t>
      </w:r>
      <w:r w:rsidR="00DC3D6C" w:rsidRPr="00862370">
        <w:rPr>
          <w:rFonts w:ascii="Times New Roman" w:hAnsi="Times New Roman" w:cs="Times New Roman"/>
          <w:sz w:val="24"/>
          <w:szCs w:val="24"/>
        </w:rPr>
        <w:t xml:space="preserve"> год:</w:t>
      </w:r>
    </w:p>
    <w:p w:rsidR="00DC3D6C" w:rsidRPr="00C51A47" w:rsidRDefault="00DC3D6C" w:rsidP="0069615B">
      <w:pPr>
        <w:spacing w:before="0"/>
        <w:ind w:firstLine="567"/>
        <w:rPr>
          <w:rFonts w:ascii="Times New Roman" w:hAnsi="Times New Roman" w:cs="Times New Roman"/>
          <w:sz w:val="24"/>
          <w:szCs w:val="24"/>
        </w:rPr>
      </w:pPr>
      <w:r w:rsidRPr="00C51A47">
        <w:rPr>
          <w:rFonts w:ascii="Times New Roman" w:hAnsi="Times New Roman" w:cs="Times New Roman"/>
          <w:sz w:val="24"/>
          <w:szCs w:val="24"/>
        </w:rPr>
        <w:t>1.1. Количество инвестиционных проектов с привлечением частных</w:t>
      </w:r>
      <w:r w:rsidR="00C51A47">
        <w:rPr>
          <w:rFonts w:ascii="Times New Roman" w:hAnsi="Times New Roman" w:cs="Times New Roman"/>
          <w:sz w:val="24"/>
          <w:szCs w:val="24"/>
        </w:rPr>
        <w:t xml:space="preserve"> </w:t>
      </w:r>
      <w:r w:rsidRPr="00C51A47">
        <w:rPr>
          <w:rFonts w:ascii="Times New Roman" w:hAnsi="Times New Roman" w:cs="Times New Roman"/>
          <w:sz w:val="24"/>
          <w:szCs w:val="24"/>
        </w:rPr>
        <w:t>инвестиций,</w:t>
      </w:r>
      <w:r w:rsidR="00960EE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C51A47">
        <w:rPr>
          <w:rFonts w:ascii="Times New Roman" w:hAnsi="Times New Roman" w:cs="Times New Roman"/>
          <w:sz w:val="24"/>
          <w:szCs w:val="24"/>
        </w:rPr>
        <w:t xml:space="preserve"> реализованных на территории </w:t>
      </w:r>
      <w:proofErr w:type="spellStart"/>
      <w:r w:rsidR="00CD75A6">
        <w:rPr>
          <w:rFonts w:ascii="Times New Roman" w:hAnsi="Times New Roman" w:cs="Times New Roman"/>
          <w:sz w:val="24"/>
          <w:szCs w:val="24"/>
        </w:rPr>
        <w:t>Мильковского</w:t>
      </w:r>
      <w:proofErr w:type="spellEnd"/>
      <w:r w:rsidR="00CD75A6">
        <w:rPr>
          <w:rFonts w:ascii="Times New Roman" w:hAnsi="Times New Roman" w:cs="Times New Roman"/>
          <w:sz w:val="24"/>
          <w:szCs w:val="24"/>
        </w:rPr>
        <w:t xml:space="preserve"> </w:t>
      </w:r>
      <w:r w:rsidRPr="00C51A47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="00C51A47">
        <w:rPr>
          <w:rFonts w:ascii="Times New Roman" w:hAnsi="Times New Roman" w:cs="Times New Roman"/>
          <w:sz w:val="24"/>
          <w:szCs w:val="24"/>
        </w:rPr>
        <w:t xml:space="preserve"> </w:t>
      </w:r>
      <w:r w:rsidRPr="00C51A47">
        <w:rPr>
          <w:rFonts w:ascii="Times New Roman" w:hAnsi="Times New Roman" w:cs="Times New Roman"/>
          <w:sz w:val="24"/>
          <w:szCs w:val="24"/>
        </w:rPr>
        <w:t xml:space="preserve">округа </w:t>
      </w:r>
      <w:r w:rsidR="00CD75A6">
        <w:rPr>
          <w:rFonts w:ascii="Times New Roman" w:hAnsi="Times New Roman" w:cs="Times New Roman"/>
          <w:sz w:val="24"/>
          <w:szCs w:val="24"/>
        </w:rPr>
        <w:t>Камчатского края</w:t>
      </w:r>
      <w:r w:rsidR="00960EE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CD75A6">
        <w:rPr>
          <w:rFonts w:ascii="Times New Roman" w:hAnsi="Times New Roman" w:cs="Times New Roman"/>
          <w:sz w:val="24"/>
          <w:szCs w:val="24"/>
        </w:rPr>
        <w:t xml:space="preserve"> </w:t>
      </w:r>
      <w:r w:rsidRPr="00C51A47">
        <w:rPr>
          <w:rFonts w:ascii="Times New Roman" w:hAnsi="Times New Roman" w:cs="Times New Roman"/>
          <w:sz w:val="24"/>
          <w:szCs w:val="24"/>
        </w:rPr>
        <w:t>в течение трех лет, предшествующих</w:t>
      </w:r>
      <w:r w:rsidR="00C51A47">
        <w:rPr>
          <w:rFonts w:ascii="Times New Roman" w:hAnsi="Times New Roman" w:cs="Times New Roman"/>
          <w:sz w:val="24"/>
          <w:szCs w:val="24"/>
        </w:rPr>
        <w:t xml:space="preserve"> </w:t>
      </w:r>
      <w:r w:rsidRPr="00C51A47">
        <w:rPr>
          <w:rFonts w:ascii="Times New Roman" w:hAnsi="Times New Roman" w:cs="Times New Roman"/>
          <w:sz w:val="24"/>
          <w:szCs w:val="24"/>
        </w:rPr>
        <w:t>текущему году:</w:t>
      </w:r>
    </w:p>
    <w:p w:rsidR="00DC3D6C" w:rsidRPr="009F4CA9" w:rsidRDefault="00CD75A6" w:rsidP="009F4CA9">
      <w:pPr>
        <w:pStyle w:val="a6"/>
        <w:numPr>
          <w:ilvl w:val="0"/>
          <w:numId w:val="1"/>
        </w:numPr>
        <w:spacing w:before="0"/>
        <w:rPr>
          <w:rFonts w:ascii="Times New Roman" w:hAnsi="Times New Roman" w:cs="Times New Roman"/>
          <w:sz w:val="24"/>
          <w:szCs w:val="24"/>
        </w:rPr>
      </w:pPr>
      <w:r w:rsidRPr="009F4CA9">
        <w:rPr>
          <w:rFonts w:ascii="Times New Roman" w:hAnsi="Times New Roman" w:cs="Times New Roman"/>
          <w:sz w:val="24"/>
          <w:szCs w:val="24"/>
        </w:rPr>
        <w:t>2022 год − 2</w:t>
      </w:r>
      <w:r w:rsidR="008B42E3">
        <w:rPr>
          <w:rFonts w:ascii="Times New Roman" w:hAnsi="Times New Roman" w:cs="Times New Roman"/>
          <w:sz w:val="24"/>
          <w:szCs w:val="24"/>
        </w:rPr>
        <w:t xml:space="preserve"> ед.;</w:t>
      </w:r>
    </w:p>
    <w:p w:rsidR="00DC3D6C" w:rsidRDefault="009F4CA9" w:rsidP="009F4CA9">
      <w:pPr>
        <w:pStyle w:val="a6"/>
        <w:numPr>
          <w:ilvl w:val="0"/>
          <w:numId w:val="1"/>
        </w:numPr>
        <w:spacing w:before="0"/>
        <w:rPr>
          <w:rFonts w:ascii="Times New Roman" w:hAnsi="Times New Roman" w:cs="Times New Roman"/>
          <w:sz w:val="24"/>
          <w:szCs w:val="24"/>
        </w:rPr>
      </w:pPr>
      <w:r w:rsidRPr="009F4CA9">
        <w:rPr>
          <w:rFonts w:ascii="Times New Roman" w:hAnsi="Times New Roman" w:cs="Times New Roman"/>
          <w:sz w:val="24"/>
          <w:szCs w:val="24"/>
        </w:rPr>
        <w:t xml:space="preserve">2023 год – 1 </w:t>
      </w:r>
      <w:r w:rsidR="00DC3D6C" w:rsidRPr="009F4CA9">
        <w:rPr>
          <w:rFonts w:ascii="Times New Roman" w:hAnsi="Times New Roman" w:cs="Times New Roman"/>
          <w:sz w:val="24"/>
          <w:szCs w:val="24"/>
        </w:rPr>
        <w:t>ед.</w:t>
      </w:r>
      <w:r w:rsidR="00441DC5">
        <w:rPr>
          <w:rFonts w:ascii="Times New Roman" w:hAnsi="Times New Roman" w:cs="Times New Roman"/>
          <w:sz w:val="24"/>
          <w:szCs w:val="24"/>
        </w:rPr>
        <w:t>;</w:t>
      </w:r>
    </w:p>
    <w:p w:rsidR="009A7588" w:rsidRDefault="008B42E3" w:rsidP="009F4CA9">
      <w:pPr>
        <w:pStyle w:val="a6"/>
        <w:numPr>
          <w:ilvl w:val="0"/>
          <w:numId w:val="1"/>
        </w:numPr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 год – 3 ед.</w:t>
      </w:r>
    </w:p>
    <w:p w:rsidR="00862370" w:rsidRDefault="00862370" w:rsidP="00862370">
      <w:pPr>
        <w:pStyle w:val="a6"/>
        <w:spacing w:before="0"/>
        <w:ind w:firstLine="0"/>
        <w:rPr>
          <w:rFonts w:ascii="Times New Roman" w:hAnsi="Times New Roman" w:cs="Times New Roman"/>
          <w:sz w:val="24"/>
          <w:szCs w:val="24"/>
        </w:rPr>
      </w:pPr>
    </w:p>
    <w:p w:rsidR="00DC3D6C" w:rsidRDefault="00960EE1" w:rsidP="00960EE1">
      <w:pPr>
        <w:spacing w:before="0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DC3D6C" w:rsidRPr="00C51A47">
        <w:rPr>
          <w:rFonts w:ascii="Times New Roman" w:hAnsi="Times New Roman" w:cs="Times New Roman"/>
          <w:sz w:val="24"/>
          <w:szCs w:val="24"/>
        </w:rPr>
        <w:t>1.2. Количество инвестиционных проектов с привлечением частных</w:t>
      </w:r>
      <w:r w:rsidR="00C51A47">
        <w:rPr>
          <w:rFonts w:ascii="Times New Roman" w:hAnsi="Times New Roman" w:cs="Times New Roman"/>
          <w:sz w:val="24"/>
          <w:szCs w:val="24"/>
        </w:rPr>
        <w:t xml:space="preserve"> </w:t>
      </w:r>
      <w:r w:rsidR="00DC3D6C" w:rsidRPr="00C51A47">
        <w:rPr>
          <w:rFonts w:ascii="Times New Roman" w:hAnsi="Times New Roman" w:cs="Times New Roman"/>
          <w:sz w:val="24"/>
          <w:szCs w:val="24"/>
        </w:rPr>
        <w:t xml:space="preserve">инвестиций,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C3D6C" w:rsidRPr="00C51A47">
        <w:rPr>
          <w:rFonts w:ascii="Times New Roman" w:hAnsi="Times New Roman" w:cs="Times New Roman"/>
          <w:sz w:val="24"/>
          <w:szCs w:val="24"/>
        </w:rPr>
        <w:t>реализуемых и планируемых к реализации на территории</w:t>
      </w:r>
      <w:r w:rsidR="00C51A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4CA9">
        <w:rPr>
          <w:rFonts w:ascii="Times New Roman" w:hAnsi="Times New Roman" w:cs="Times New Roman"/>
          <w:sz w:val="24"/>
          <w:szCs w:val="24"/>
        </w:rPr>
        <w:t>Мильковского</w:t>
      </w:r>
      <w:proofErr w:type="spellEnd"/>
      <w:r w:rsidR="00DC3D6C" w:rsidRPr="00C51A47">
        <w:rPr>
          <w:rFonts w:ascii="Times New Roman" w:hAnsi="Times New Roman" w:cs="Times New Roman"/>
          <w:sz w:val="24"/>
          <w:szCs w:val="24"/>
        </w:rPr>
        <w:t xml:space="preserve"> муниципального округа </w:t>
      </w:r>
      <w:r w:rsidR="009F4CA9">
        <w:rPr>
          <w:rFonts w:ascii="Times New Roman" w:hAnsi="Times New Roman" w:cs="Times New Roman"/>
          <w:sz w:val="24"/>
          <w:szCs w:val="24"/>
        </w:rPr>
        <w:t>Камчатского края</w:t>
      </w:r>
      <w:r w:rsidR="00DC3D6C" w:rsidRPr="00C51A47">
        <w:rPr>
          <w:rFonts w:ascii="Times New Roman" w:hAnsi="Times New Roman" w:cs="Times New Roman"/>
          <w:sz w:val="24"/>
          <w:szCs w:val="24"/>
        </w:rPr>
        <w:t xml:space="preserve"> в 202</w:t>
      </w:r>
      <w:r w:rsidR="009A7588">
        <w:rPr>
          <w:rFonts w:ascii="Times New Roman" w:hAnsi="Times New Roman" w:cs="Times New Roman"/>
          <w:sz w:val="24"/>
          <w:szCs w:val="24"/>
        </w:rPr>
        <w:t>5</w:t>
      </w:r>
      <w:r w:rsidR="00DC3D6C" w:rsidRPr="00C51A47">
        <w:rPr>
          <w:rFonts w:ascii="Times New Roman" w:hAnsi="Times New Roman" w:cs="Times New Roman"/>
          <w:sz w:val="24"/>
          <w:szCs w:val="24"/>
        </w:rPr>
        <w:t xml:space="preserve"> году</w:t>
      </w:r>
      <w:r w:rsidR="00C51A47">
        <w:rPr>
          <w:rFonts w:ascii="Times New Roman" w:hAnsi="Times New Roman" w:cs="Times New Roman"/>
          <w:sz w:val="24"/>
          <w:szCs w:val="24"/>
        </w:rPr>
        <w:t xml:space="preserve"> </w:t>
      </w:r>
      <w:r w:rsidR="00DC3D6C" w:rsidRPr="00C51A47">
        <w:rPr>
          <w:rFonts w:ascii="Times New Roman" w:hAnsi="Times New Roman" w:cs="Times New Roman"/>
          <w:sz w:val="24"/>
          <w:szCs w:val="24"/>
        </w:rPr>
        <w:t xml:space="preserve">– </w:t>
      </w:r>
      <w:r w:rsidR="009A7588">
        <w:rPr>
          <w:rFonts w:ascii="Times New Roman" w:hAnsi="Times New Roman" w:cs="Times New Roman"/>
          <w:sz w:val="24"/>
          <w:szCs w:val="24"/>
        </w:rPr>
        <w:t>3</w:t>
      </w:r>
      <w:r w:rsidR="008B42E3">
        <w:rPr>
          <w:rFonts w:ascii="Times New Roman" w:hAnsi="Times New Roman" w:cs="Times New Roman"/>
          <w:sz w:val="24"/>
          <w:szCs w:val="24"/>
        </w:rPr>
        <w:t xml:space="preserve"> (ед.).</w:t>
      </w:r>
    </w:p>
    <w:p w:rsidR="00C51A47" w:rsidRPr="00C51A47" w:rsidRDefault="00C51A47" w:rsidP="00C51A47">
      <w:pPr>
        <w:spacing w:before="0"/>
        <w:ind w:firstLine="708"/>
        <w:rPr>
          <w:rFonts w:ascii="Times New Roman" w:hAnsi="Times New Roman" w:cs="Times New Roman"/>
          <w:sz w:val="24"/>
          <w:szCs w:val="24"/>
        </w:rPr>
      </w:pPr>
    </w:p>
    <w:p w:rsidR="00DC3D6C" w:rsidRPr="00C51A47" w:rsidRDefault="00DC3D6C" w:rsidP="00BF5046">
      <w:pPr>
        <w:spacing w:before="0"/>
        <w:ind w:firstLine="567"/>
        <w:rPr>
          <w:rFonts w:ascii="Times New Roman" w:hAnsi="Times New Roman" w:cs="Times New Roman"/>
          <w:sz w:val="24"/>
          <w:szCs w:val="24"/>
        </w:rPr>
      </w:pPr>
      <w:r w:rsidRPr="00C51A47">
        <w:rPr>
          <w:rFonts w:ascii="Times New Roman" w:hAnsi="Times New Roman" w:cs="Times New Roman"/>
          <w:sz w:val="24"/>
          <w:szCs w:val="24"/>
        </w:rPr>
        <w:t>1.3. Объем инвестиций</w:t>
      </w:r>
      <w:r w:rsidR="00F57675">
        <w:rPr>
          <w:rFonts w:ascii="Times New Roman" w:hAnsi="Times New Roman" w:cs="Times New Roman"/>
          <w:sz w:val="24"/>
          <w:szCs w:val="24"/>
        </w:rPr>
        <w:t xml:space="preserve"> (за исключением бюджетных средств)</w:t>
      </w:r>
      <w:r w:rsidRPr="00C51A47">
        <w:rPr>
          <w:rFonts w:ascii="Times New Roman" w:hAnsi="Times New Roman" w:cs="Times New Roman"/>
          <w:sz w:val="24"/>
          <w:szCs w:val="24"/>
        </w:rPr>
        <w:t>, направленных на</w:t>
      </w:r>
      <w:r w:rsidR="00960EE1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C51A47">
        <w:rPr>
          <w:rFonts w:ascii="Times New Roman" w:hAnsi="Times New Roman" w:cs="Times New Roman"/>
          <w:sz w:val="24"/>
          <w:szCs w:val="24"/>
        </w:rPr>
        <w:t xml:space="preserve"> реализацию инвестиционных</w:t>
      </w:r>
      <w:r w:rsidR="00C51A47">
        <w:rPr>
          <w:rFonts w:ascii="Times New Roman" w:hAnsi="Times New Roman" w:cs="Times New Roman"/>
          <w:sz w:val="24"/>
          <w:szCs w:val="24"/>
        </w:rPr>
        <w:t xml:space="preserve"> </w:t>
      </w:r>
      <w:r w:rsidRPr="00C51A47">
        <w:rPr>
          <w:rFonts w:ascii="Times New Roman" w:hAnsi="Times New Roman" w:cs="Times New Roman"/>
          <w:sz w:val="24"/>
          <w:szCs w:val="24"/>
        </w:rPr>
        <w:t>проектов с привлечением частных инвестиций на террито</w:t>
      </w:r>
      <w:r w:rsidRPr="00C51A47">
        <w:rPr>
          <w:rFonts w:ascii="Times New Roman" w:hAnsi="Times New Roman" w:cs="Times New Roman"/>
          <w:sz w:val="24"/>
          <w:szCs w:val="24"/>
        </w:rPr>
        <w:lastRenderedPageBreak/>
        <w:t xml:space="preserve">рии </w:t>
      </w:r>
      <w:proofErr w:type="spellStart"/>
      <w:r w:rsidR="009F4CA9">
        <w:rPr>
          <w:rFonts w:ascii="Times New Roman" w:hAnsi="Times New Roman" w:cs="Times New Roman"/>
          <w:sz w:val="24"/>
          <w:szCs w:val="24"/>
        </w:rPr>
        <w:t>Мильковского</w:t>
      </w:r>
      <w:proofErr w:type="spellEnd"/>
      <w:r w:rsidR="00C51A47">
        <w:rPr>
          <w:rFonts w:ascii="Times New Roman" w:hAnsi="Times New Roman" w:cs="Times New Roman"/>
          <w:sz w:val="24"/>
          <w:szCs w:val="24"/>
        </w:rPr>
        <w:t xml:space="preserve"> </w:t>
      </w:r>
      <w:r w:rsidRPr="00C51A47">
        <w:rPr>
          <w:rFonts w:ascii="Times New Roman" w:hAnsi="Times New Roman" w:cs="Times New Roman"/>
          <w:sz w:val="24"/>
          <w:szCs w:val="24"/>
        </w:rPr>
        <w:t xml:space="preserve">муниципального округа </w:t>
      </w:r>
      <w:r w:rsidR="009F4CA9">
        <w:rPr>
          <w:rFonts w:ascii="Times New Roman" w:hAnsi="Times New Roman" w:cs="Times New Roman"/>
          <w:sz w:val="24"/>
          <w:szCs w:val="24"/>
        </w:rPr>
        <w:t>Камчатского края</w:t>
      </w:r>
      <w:r w:rsidRPr="00C51A47">
        <w:rPr>
          <w:rFonts w:ascii="Times New Roman" w:hAnsi="Times New Roman" w:cs="Times New Roman"/>
          <w:sz w:val="24"/>
          <w:szCs w:val="24"/>
        </w:rPr>
        <w:t xml:space="preserve"> в течение трех лет,</w:t>
      </w:r>
      <w:r w:rsidR="00C51A47">
        <w:rPr>
          <w:rFonts w:ascii="Times New Roman" w:hAnsi="Times New Roman" w:cs="Times New Roman"/>
          <w:sz w:val="24"/>
          <w:szCs w:val="24"/>
        </w:rPr>
        <w:t xml:space="preserve"> </w:t>
      </w:r>
      <w:r w:rsidR="00960EE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C51A47">
        <w:rPr>
          <w:rFonts w:ascii="Times New Roman" w:hAnsi="Times New Roman" w:cs="Times New Roman"/>
          <w:sz w:val="24"/>
          <w:szCs w:val="24"/>
        </w:rPr>
        <w:t>предшествующих текущему году, в расчете на 1 жителя (руб.):</w:t>
      </w:r>
    </w:p>
    <w:p w:rsidR="00DC3D6C" w:rsidRPr="00C51A47" w:rsidRDefault="00C51A47" w:rsidP="00C51A47">
      <w:pPr>
        <w:spacing w:before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- 2022 год – </w:t>
      </w:r>
      <w:r w:rsidR="00CD75A6">
        <w:rPr>
          <w:rFonts w:ascii="Times New Roman" w:hAnsi="Times New Roman" w:cs="Times New Roman"/>
          <w:sz w:val="24"/>
          <w:szCs w:val="24"/>
        </w:rPr>
        <w:t xml:space="preserve"> 4200,3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руб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9A7588" w:rsidRDefault="00C51A47" w:rsidP="00E553B5">
      <w:pPr>
        <w:spacing w:before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3D6C" w:rsidRPr="00C51A47">
        <w:rPr>
          <w:rFonts w:ascii="Times New Roman" w:hAnsi="Times New Roman" w:cs="Times New Roman"/>
          <w:sz w:val="24"/>
          <w:szCs w:val="24"/>
        </w:rPr>
        <w:t xml:space="preserve">2023 год – </w:t>
      </w:r>
      <w:r w:rsidR="00CD75A6">
        <w:rPr>
          <w:rFonts w:ascii="Times New Roman" w:hAnsi="Times New Roman" w:cs="Times New Roman"/>
          <w:sz w:val="24"/>
          <w:szCs w:val="24"/>
        </w:rPr>
        <w:t>27337,2</w:t>
      </w:r>
      <w:r w:rsidR="00DC3D6C" w:rsidRPr="00C51A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3D6C" w:rsidRPr="00C51A47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="009A7588">
        <w:rPr>
          <w:rFonts w:ascii="Times New Roman" w:hAnsi="Times New Roman" w:cs="Times New Roman"/>
          <w:sz w:val="24"/>
          <w:szCs w:val="24"/>
        </w:rPr>
        <w:t>;</w:t>
      </w:r>
    </w:p>
    <w:p w:rsidR="001C2814" w:rsidRDefault="001C2814" w:rsidP="00E553B5">
      <w:pPr>
        <w:spacing w:before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- 2024 </w:t>
      </w:r>
      <w:r w:rsidR="008B42E3">
        <w:rPr>
          <w:rFonts w:ascii="Times New Roman" w:hAnsi="Times New Roman" w:cs="Times New Roman"/>
          <w:sz w:val="24"/>
          <w:szCs w:val="24"/>
        </w:rPr>
        <w:t>год – 6 477,6 руб.</w:t>
      </w:r>
    </w:p>
    <w:p w:rsidR="00960EE1" w:rsidRDefault="00960EE1" w:rsidP="00C51A47">
      <w:pPr>
        <w:spacing w:before="0"/>
        <w:ind w:firstLine="708"/>
        <w:rPr>
          <w:rFonts w:ascii="Times New Roman" w:hAnsi="Times New Roman" w:cs="Times New Roman"/>
          <w:sz w:val="24"/>
          <w:szCs w:val="24"/>
        </w:rPr>
      </w:pPr>
    </w:p>
    <w:p w:rsidR="0097564C" w:rsidRDefault="0097564C" w:rsidP="00241965">
      <w:pPr>
        <w:spacing w:before="0"/>
        <w:ind w:firstLine="540"/>
        <w:rPr>
          <w:rFonts w:ascii="Times New Roman" w:hAnsi="Times New Roman" w:cs="Times New Roman"/>
          <w:sz w:val="24"/>
          <w:szCs w:val="24"/>
        </w:rPr>
      </w:pPr>
      <w:r w:rsidRPr="00213E8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8682D">
        <w:rPr>
          <w:rFonts w:ascii="Times New Roman" w:hAnsi="Times New Roman" w:cs="Times New Roman"/>
          <w:b/>
          <w:sz w:val="24"/>
          <w:szCs w:val="24"/>
        </w:rPr>
        <w:t>2</w:t>
      </w:r>
      <w:r w:rsidRPr="00213E8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13E8B">
        <w:rPr>
          <w:rFonts w:ascii="Times New Roman" w:hAnsi="Times New Roman" w:cs="Times New Roman"/>
          <w:sz w:val="24"/>
          <w:szCs w:val="24"/>
        </w:rPr>
        <w:t xml:space="preserve">Обнародовать настоящее решение путём его опубликования в периодическом </w:t>
      </w:r>
      <w:r w:rsidR="00241965">
        <w:rPr>
          <w:rFonts w:ascii="Times New Roman" w:hAnsi="Times New Roman" w:cs="Times New Roman"/>
          <w:sz w:val="24"/>
          <w:szCs w:val="24"/>
        </w:rPr>
        <w:t xml:space="preserve">    </w:t>
      </w:r>
      <w:r w:rsidR="00FF1203">
        <w:rPr>
          <w:rFonts w:ascii="Times New Roman" w:hAnsi="Times New Roman" w:cs="Times New Roman"/>
          <w:sz w:val="24"/>
          <w:szCs w:val="24"/>
        </w:rPr>
        <w:t xml:space="preserve">   </w:t>
      </w:r>
      <w:r w:rsidRPr="00213E8B">
        <w:rPr>
          <w:rFonts w:ascii="Times New Roman" w:hAnsi="Times New Roman" w:cs="Times New Roman"/>
          <w:sz w:val="24"/>
          <w:szCs w:val="24"/>
        </w:rPr>
        <w:t>печатном издании газета «</w:t>
      </w:r>
      <w:proofErr w:type="spellStart"/>
      <w:r w:rsidRPr="00213E8B">
        <w:rPr>
          <w:rFonts w:ascii="Times New Roman" w:hAnsi="Times New Roman" w:cs="Times New Roman"/>
          <w:sz w:val="24"/>
          <w:szCs w:val="24"/>
        </w:rPr>
        <w:t>Мильковские</w:t>
      </w:r>
      <w:proofErr w:type="spellEnd"/>
      <w:r w:rsidRPr="00213E8B">
        <w:rPr>
          <w:rFonts w:ascii="Times New Roman" w:hAnsi="Times New Roman" w:cs="Times New Roman"/>
          <w:sz w:val="24"/>
          <w:szCs w:val="24"/>
        </w:rPr>
        <w:t xml:space="preserve"> новости» и разместить на официальном сайте </w:t>
      </w:r>
      <w:proofErr w:type="spellStart"/>
      <w:r w:rsidRPr="00213E8B">
        <w:rPr>
          <w:rFonts w:ascii="Times New Roman" w:hAnsi="Times New Roman" w:cs="Times New Roman"/>
          <w:sz w:val="24"/>
          <w:szCs w:val="24"/>
        </w:rPr>
        <w:t>Мильковского</w:t>
      </w:r>
      <w:proofErr w:type="spellEnd"/>
      <w:r w:rsidRPr="00213E8B">
        <w:rPr>
          <w:rFonts w:ascii="Times New Roman" w:hAnsi="Times New Roman" w:cs="Times New Roman"/>
          <w:sz w:val="24"/>
          <w:szCs w:val="24"/>
        </w:rPr>
        <w:t xml:space="preserve"> муниципального округа в информационно-телекоммуникационной сети «Интернет». </w:t>
      </w:r>
    </w:p>
    <w:p w:rsidR="00241965" w:rsidRDefault="00241965" w:rsidP="00241965">
      <w:pPr>
        <w:spacing w:before="0"/>
        <w:ind w:firstLine="540"/>
        <w:rPr>
          <w:rFonts w:ascii="Times New Roman" w:hAnsi="Times New Roman" w:cs="Times New Roman"/>
          <w:sz w:val="24"/>
          <w:szCs w:val="24"/>
        </w:rPr>
      </w:pPr>
    </w:p>
    <w:p w:rsidR="0097564C" w:rsidRPr="00213E8B" w:rsidRDefault="0097564C" w:rsidP="00241965">
      <w:pPr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3E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682D">
        <w:rPr>
          <w:rFonts w:ascii="Times New Roman" w:hAnsi="Times New Roman" w:cs="Times New Roman"/>
          <w:b/>
          <w:sz w:val="24"/>
          <w:szCs w:val="24"/>
        </w:rPr>
        <w:t>3</w:t>
      </w:r>
      <w:r w:rsidRPr="00213E8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13E8B">
        <w:rPr>
          <w:rFonts w:ascii="Times New Roman" w:hAnsi="Times New Roman" w:cs="Times New Roman"/>
          <w:sz w:val="24"/>
          <w:szCs w:val="24"/>
        </w:rPr>
        <w:t>Настоящее решение вступает в силу после дня его официального обнародования и распространяет своё действие на правоотношени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13E8B">
        <w:rPr>
          <w:rFonts w:ascii="Times New Roman" w:hAnsi="Times New Roman" w:cs="Times New Roman"/>
          <w:sz w:val="24"/>
          <w:szCs w:val="24"/>
        </w:rPr>
        <w:t>, возникш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13E8B">
        <w:rPr>
          <w:rFonts w:ascii="Times New Roman" w:hAnsi="Times New Roman" w:cs="Times New Roman"/>
          <w:sz w:val="24"/>
          <w:szCs w:val="24"/>
        </w:rPr>
        <w:t xml:space="preserve">е с </w:t>
      </w:r>
      <w:r>
        <w:rPr>
          <w:rFonts w:ascii="Times New Roman" w:hAnsi="Times New Roman" w:cs="Times New Roman"/>
          <w:sz w:val="24"/>
          <w:szCs w:val="24"/>
        </w:rPr>
        <w:t xml:space="preserve">1 января </w:t>
      </w:r>
      <w:r w:rsidR="00E553B5">
        <w:rPr>
          <w:rFonts w:ascii="Times New Roman" w:hAnsi="Times New Roman" w:cs="Times New Roman"/>
          <w:sz w:val="24"/>
          <w:szCs w:val="24"/>
        </w:rPr>
        <w:t>2025</w:t>
      </w:r>
      <w:r>
        <w:rPr>
          <w:rFonts w:ascii="Times New Roman" w:hAnsi="Times New Roman" w:cs="Times New Roman"/>
          <w:sz w:val="24"/>
          <w:szCs w:val="24"/>
        </w:rPr>
        <w:t xml:space="preserve"> го</w:t>
      </w:r>
      <w:r w:rsidR="00241965">
        <w:rPr>
          <w:rFonts w:ascii="Times New Roman" w:hAnsi="Times New Roman" w:cs="Times New Roman"/>
          <w:sz w:val="24"/>
          <w:szCs w:val="24"/>
        </w:rPr>
        <w:t>да</w:t>
      </w:r>
      <w:r w:rsidRPr="00213E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7564C" w:rsidRPr="00213E8B" w:rsidRDefault="0097564C" w:rsidP="00241965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9F4CA9" w:rsidRDefault="009F4CA9">
      <w:pPr>
        <w:spacing w:before="0"/>
        <w:ind w:firstLine="0"/>
        <w:rPr>
          <w:rFonts w:ascii="Times New Roman" w:hAnsi="Times New Roman" w:cs="Times New Roman"/>
          <w:sz w:val="24"/>
          <w:szCs w:val="24"/>
        </w:rPr>
      </w:pPr>
    </w:p>
    <w:p w:rsidR="009E4CF6" w:rsidRDefault="009E4CF6">
      <w:pPr>
        <w:spacing w:before="0"/>
        <w:ind w:firstLine="0"/>
        <w:rPr>
          <w:rFonts w:ascii="Times New Roman" w:hAnsi="Times New Roman" w:cs="Times New Roman"/>
          <w:sz w:val="24"/>
          <w:szCs w:val="24"/>
        </w:rPr>
      </w:pPr>
    </w:p>
    <w:p w:rsidR="009F4CA9" w:rsidRPr="009F4CA9" w:rsidRDefault="009F4CA9" w:rsidP="00A50FEA">
      <w:pPr>
        <w:spacing w:before="0"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9F4CA9">
        <w:rPr>
          <w:rFonts w:ascii="Times New Roman" w:hAnsi="Times New Roman" w:cs="Times New Roman"/>
          <w:sz w:val="24"/>
          <w:szCs w:val="24"/>
        </w:rPr>
        <w:t>Председатель Совета народных депутатов</w:t>
      </w:r>
    </w:p>
    <w:p w:rsidR="009F4CA9" w:rsidRPr="009F4CA9" w:rsidRDefault="009F4CA9" w:rsidP="00A50FEA">
      <w:pPr>
        <w:spacing w:before="0"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9F4CA9">
        <w:rPr>
          <w:rFonts w:ascii="Times New Roman" w:hAnsi="Times New Roman" w:cs="Times New Roman"/>
          <w:sz w:val="24"/>
          <w:szCs w:val="24"/>
        </w:rPr>
        <w:t>Мильковского</w:t>
      </w:r>
      <w:proofErr w:type="spellEnd"/>
      <w:r w:rsidRPr="009F4CA9">
        <w:rPr>
          <w:rFonts w:ascii="Times New Roman" w:hAnsi="Times New Roman" w:cs="Times New Roman"/>
          <w:sz w:val="24"/>
          <w:szCs w:val="24"/>
        </w:rPr>
        <w:t xml:space="preserve">   муниципального  округа                                                        И.В. Тяпкина</w:t>
      </w:r>
    </w:p>
    <w:p w:rsidR="009F4CA9" w:rsidRPr="009F4CA9" w:rsidRDefault="009F4CA9" w:rsidP="00A50FEA">
      <w:pPr>
        <w:spacing w:before="0"/>
        <w:ind w:firstLine="0"/>
        <w:rPr>
          <w:rFonts w:ascii="Times New Roman" w:hAnsi="Times New Roman" w:cs="Times New Roman"/>
          <w:sz w:val="24"/>
          <w:szCs w:val="24"/>
        </w:rPr>
      </w:pPr>
    </w:p>
    <w:p w:rsidR="009F4CA9" w:rsidRDefault="009F4CA9" w:rsidP="009F4CA9">
      <w:pPr>
        <w:rPr>
          <w:sz w:val="10"/>
          <w:szCs w:val="10"/>
        </w:rPr>
      </w:pPr>
    </w:p>
    <w:p w:rsidR="009F4CA9" w:rsidRDefault="009F4CA9" w:rsidP="009F4CA9">
      <w:pPr>
        <w:rPr>
          <w:sz w:val="10"/>
          <w:szCs w:val="10"/>
        </w:rPr>
      </w:pPr>
    </w:p>
    <w:p w:rsidR="009F4CA9" w:rsidRDefault="009F4CA9" w:rsidP="009F4CA9">
      <w:pPr>
        <w:rPr>
          <w:sz w:val="10"/>
          <w:szCs w:val="10"/>
        </w:rPr>
      </w:pPr>
    </w:p>
    <w:p w:rsidR="009F4CA9" w:rsidRDefault="009F4CA9" w:rsidP="009F4CA9">
      <w:pPr>
        <w:rPr>
          <w:sz w:val="10"/>
          <w:szCs w:val="10"/>
        </w:rPr>
      </w:pPr>
    </w:p>
    <w:p w:rsidR="009E4CF6" w:rsidRDefault="009E4CF6" w:rsidP="009F4CA9">
      <w:pPr>
        <w:rPr>
          <w:sz w:val="10"/>
          <w:szCs w:val="10"/>
        </w:rPr>
      </w:pPr>
    </w:p>
    <w:p w:rsidR="009E4CF6" w:rsidRDefault="009E4CF6" w:rsidP="009F4CA9">
      <w:pPr>
        <w:rPr>
          <w:sz w:val="10"/>
          <w:szCs w:val="10"/>
        </w:rPr>
      </w:pPr>
    </w:p>
    <w:p w:rsidR="009E4CF6" w:rsidRDefault="009E4CF6" w:rsidP="009F4CA9">
      <w:pPr>
        <w:rPr>
          <w:sz w:val="10"/>
          <w:szCs w:val="10"/>
        </w:rPr>
      </w:pPr>
    </w:p>
    <w:p w:rsidR="009E4CF6" w:rsidRDefault="009E4CF6" w:rsidP="009F4CA9">
      <w:pPr>
        <w:rPr>
          <w:sz w:val="10"/>
          <w:szCs w:val="10"/>
        </w:rPr>
      </w:pPr>
    </w:p>
    <w:p w:rsidR="009E4CF6" w:rsidRDefault="009E4CF6" w:rsidP="009F4CA9">
      <w:pPr>
        <w:rPr>
          <w:sz w:val="10"/>
          <w:szCs w:val="10"/>
        </w:rPr>
      </w:pPr>
    </w:p>
    <w:p w:rsidR="009E4CF6" w:rsidRDefault="009E4CF6" w:rsidP="009F4CA9">
      <w:pPr>
        <w:rPr>
          <w:sz w:val="10"/>
          <w:szCs w:val="10"/>
        </w:rPr>
      </w:pPr>
    </w:p>
    <w:p w:rsidR="009E4CF6" w:rsidRDefault="009E4CF6" w:rsidP="009F4CA9">
      <w:pPr>
        <w:rPr>
          <w:sz w:val="10"/>
          <w:szCs w:val="10"/>
        </w:rPr>
      </w:pPr>
    </w:p>
    <w:p w:rsidR="009E4CF6" w:rsidRDefault="009E4CF6" w:rsidP="009F4CA9">
      <w:pPr>
        <w:rPr>
          <w:sz w:val="10"/>
          <w:szCs w:val="10"/>
        </w:rPr>
      </w:pPr>
    </w:p>
    <w:p w:rsidR="009E4CF6" w:rsidRDefault="009E4CF6" w:rsidP="009F4CA9">
      <w:pPr>
        <w:rPr>
          <w:sz w:val="10"/>
          <w:szCs w:val="10"/>
        </w:rPr>
      </w:pPr>
    </w:p>
    <w:p w:rsidR="009E4CF6" w:rsidRDefault="009E4CF6" w:rsidP="009F4CA9">
      <w:pPr>
        <w:rPr>
          <w:sz w:val="10"/>
          <w:szCs w:val="10"/>
        </w:rPr>
      </w:pPr>
    </w:p>
    <w:p w:rsidR="003E2B0B" w:rsidRDefault="003E2B0B" w:rsidP="009F4CA9">
      <w:pPr>
        <w:rPr>
          <w:sz w:val="10"/>
          <w:szCs w:val="10"/>
        </w:rPr>
      </w:pPr>
    </w:p>
    <w:p w:rsidR="003E2B0B" w:rsidRDefault="003E2B0B" w:rsidP="009F4CA9">
      <w:pPr>
        <w:rPr>
          <w:sz w:val="10"/>
          <w:szCs w:val="10"/>
        </w:rPr>
      </w:pPr>
    </w:p>
    <w:p w:rsidR="003E2B0B" w:rsidRDefault="003E2B0B" w:rsidP="009F4CA9">
      <w:pPr>
        <w:rPr>
          <w:sz w:val="10"/>
          <w:szCs w:val="10"/>
        </w:rPr>
      </w:pPr>
    </w:p>
    <w:p w:rsidR="003E2B0B" w:rsidRDefault="003E2B0B" w:rsidP="009F4CA9">
      <w:pPr>
        <w:rPr>
          <w:sz w:val="10"/>
          <w:szCs w:val="10"/>
        </w:rPr>
      </w:pPr>
    </w:p>
    <w:p w:rsidR="003E2B0B" w:rsidRDefault="003E2B0B" w:rsidP="009F4CA9">
      <w:pPr>
        <w:rPr>
          <w:sz w:val="10"/>
          <w:szCs w:val="10"/>
        </w:rPr>
      </w:pPr>
    </w:p>
    <w:p w:rsidR="003E2B0B" w:rsidRDefault="003E2B0B" w:rsidP="009F4CA9">
      <w:pPr>
        <w:rPr>
          <w:sz w:val="10"/>
          <w:szCs w:val="10"/>
        </w:rPr>
      </w:pPr>
    </w:p>
    <w:p w:rsidR="003E2B0B" w:rsidRDefault="003E2B0B" w:rsidP="009F4CA9">
      <w:pPr>
        <w:rPr>
          <w:sz w:val="10"/>
          <w:szCs w:val="10"/>
        </w:rPr>
      </w:pPr>
    </w:p>
    <w:p w:rsidR="009F4CA9" w:rsidRPr="002A1D29" w:rsidRDefault="009F4CA9" w:rsidP="009F4CA9">
      <w:pPr>
        <w:rPr>
          <w:sz w:val="10"/>
          <w:szCs w:val="10"/>
        </w:rPr>
      </w:pPr>
    </w:p>
    <w:p w:rsidR="009A7588" w:rsidRDefault="009A7588" w:rsidP="009F4CA9">
      <w:pPr>
        <w:spacing w:line="216" w:lineRule="auto"/>
        <w:rPr>
          <w:rFonts w:ascii="Times New Roman" w:hAnsi="Times New Roman" w:cs="Times New Roman"/>
          <w:sz w:val="16"/>
          <w:szCs w:val="16"/>
        </w:rPr>
      </w:pPr>
    </w:p>
    <w:p w:rsidR="009A7588" w:rsidRDefault="009A7588" w:rsidP="009F4CA9">
      <w:pPr>
        <w:spacing w:line="216" w:lineRule="auto"/>
        <w:rPr>
          <w:rFonts w:ascii="Times New Roman" w:hAnsi="Times New Roman" w:cs="Times New Roman"/>
          <w:sz w:val="16"/>
          <w:szCs w:val="16"/>
        </w:rPr>
      </w:pPr>
    </w:p>
    <w:p w:rsidR="009A7588" w:rsidRDefault="009A7588" w:rsidP="009F4CA9">
      <w:pPr>
        <w:spacing w:line="216" w:lineRule="auto"/>
        <w:rPr>
          <w:rFonts w:ascii="Times New Roman" w:hAnsi="Times New Roman" w:cs="Times New Roman"/>
          <w:sz w:val="16"/>
          <w:szCs w:val="16"/>
        </w:rPr>
      </w:pPr>
    </w:p>
    <w:p w:rsidR="009A7588" w:rsidRDefault="009A7588" w:rsidP="009F4CA9">
      <w:pPr>
        <w:spacing w:line="216" w:lineRule="auto"/>
        <w:rPr>
          <w:rFonts w:ascii="Times New Roman" w:hAnsi="Times New Roman" w:cs="Times New Roman"/>
          <w:sz w:val="16"/>
          <w:szCs w:val="16"/>
        </w:rPr>
      </w:pPr>
    </w:p>
    <w:p w:rsidR="00E553B5" w:rsidRDefault="00E553B5" w:rsidP="009F4CA9">
      <w:pPr>
        <w:spacing w:line="216" w:lineRule="auto"/>
        <w:rPr>
          <w:rFonts w:ascii="Times New Roman" w:hAnsi="Times New Roman" w:cs="Times New Roman"/>
          <w:sz w:val="16"/>
          <w:szCs w:val="16"/>
        </w:rPr>
      </w:pPr>
    </w:p>
    <w:p w:rsidR="00E553B5" w:rsidRDefault="00E553B5" w:rsidP="009F4CA9">
      <w:pPr>
        <w:spacing w:line="216" w:lineRule="auto"/>
        <w:rPr>
          <w:rFonts w:ascii="Times New Roman" w:hAnsi="Times New Roman" w:cs="Times New Roman"/>
          <w:sz w:val="16"/>
          <w:szCs w:val="16"/>
        </w:rPr>
      </w:pPr>
    </w:p>
    <w:p w:rsidR="009F4CA9" w:rsidRPr="001C2814" w:rsidRDefault="009F4CA9" w:rsidP="001C2814">
      <w:pPr>
        <w:spacing w:line="216" w:lineRule="auto"/>
        <w:rPr>
          <w:rFonts w:ascii="Times New Roman" w:hAnsi="Times New Roman" w:cs="Times New Roman"/>
          <w:sz w:val="16"/>
          <w:szCs w:val="16"/>
        </w:rPr>
      </w:pPr>
      <w:r w:rsidRPr="00A50FEA">
        <w:rPr>
          <w:rFonts w:ascii="Times New Roman" w:hAnsi="Times New Roman" w:cs="Times New Roman"/>
          <w:sz w:val="16"/>
          <w:szCs w:val="16"/>
        </w:rPr>
        <w:t xml:space="preserve">Разослать: дело,  администрация ММО: организационный отдел АММО, Комитет по экономике и муниципальным закупкам АММО; прокуратура. </w:t>
      </w:r>
    </w:p>
    <w:sectPr w:rsidR="009F4CA9" w:rsidRPr="001C2814" w:rsidSect="00BC2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7FE409A"/>
    <w:multiLevelType w:val="hybridMultilevel"/>
    <w:tmpl w:val="30F21DC2"/>
    <w:lvl w:ilvl="0" w:tplc="3D7AC0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3D6C"/>
    <w:rsid w:val="00000713"/>
    <w:rsid w:val="00031AAF"/>
    <w:rsid w:val="00051EEA"/>
    <w:rsid w:val="00064F80"/>
    <w:rsid w:val="00074088"/>
    <w:rsid w:val="000E7068"/>
    <w:rsid w:val="00102215"/>
    <w:rsid w:val="0010299C"/>
    <w:rsid w:val="00105035"/>
    <w:rsid w:val="00151BD8"/>
    <w:rsid w:val="00181E37"/>
    <w:rsid w:val="001C2814"/>
    <w:rsid w:val="001D0906"/>
    <w:rsid w:val="002008CC"/>
    <w:rsid w:val="00205574"/>
    <w:rsid w:val="0023339D"/>
    <w:rsid w:val="00241965"/>
    <w:rsid w:val="00245A0D"/>
    <w:rsid w:val="0025102F"/>
    <w:rsid w:val="00253393"/>
    <w:rsid w:val="00257337"/>
    <w:rsid w:val="00267102"/>
    <w:rsid w:val="0027273D"/>
    <w:rsid w:val="00293F50"/>
    <w:rsid w:val="002C0B80"/>
    <w:rsid w:val="002F6213"/>
    <w:rsid w:val="00312CC7"/>
    <w:rsid w:val="00320CB0"/>
    <w:rsid w:val="0033303C"/>
    <w:rsid w:val="003626BA"/>
    <w:rsid w:val="00380B36"/>
    <w:rsid w:val="003C1DD1"/>
    <w:rsid w:val="003C774F"/>
    <w:rsid w:val="003E2B0B"/>
    <w:rsid w:val="00441DC5"/>
    <w:rsid w:val="00453D05"/>
    <w:rsid w:val="00475738"/>
    <w:rsid w:val="00484B9F"/>
    <w:rsid w:val="00497E45"/>
    <w:rsid w:val="004B4334"/>
    <w:rsid w:val="004F731E"/>
    <w:rsid w:val="005164AE"/>
    <w:rsid w:val="005303AF"/>
    <w:rsid w:val="00562B88"/>
    <w:rsid w:val="005929C3"/>
    <w:rsid w:val="005A4155"/>
    <w:rsid w:val="005C0408"/>
    <w:rsid w:val="00616BEC"/>
    <w:rsid w:val="0069615B"/>
    <w:rsid w:val="006C1240"/>
    <w:rsid w:val="006C2E14"/>
    <w:rsid w:val="006C403A"/>
    <w:rsid w:val="0070278F"/>
    <w:rsid w:val="007044BA"/>
    <w:rsid w:val="007205AF"/>
    <w:rsid w:val="00720ACF"/>
    <w:rsid w:val="007255D9"/>
    <w:rsid w:val="007373C1"/>
    <w:rsid w:val="00781664"/>
    <w:rsid w:val="007965FC"/>
    <w:rsid w:val="007A0D54"/>
    <w:rsid w:val="007C4991"/>
    <w:rsid w:val="007E4D73"/>
    <w:rsid w:val="0081674A"/>
    <w:rsid w:val="00862370"/>
    <w:rsid w:val="008751FD"/>
    <w:rsid w:val="0088682D"/>
    <w:rsid w:val="008B2689"/>
    <w:rsid w:val="008B42E3"/>
    <w:rsid w:val="008D4367"/>
    <w:rsid w:val="0093556C"/>
    <w:rsid w:val="00960EE1"/>
    <w:rsid w:val="0097564C"/>
    <w:rsid w:val="009A7588"/>
    <w:rsid w:val="009E4CF6"/>
    <w:rsid w:val="009F4CA9"/>
    <w:rsid w:val="00A20243"/>
    <w:rsid w:val="00A43631"/>
    <w:rsid w:val="00A440D5"/>
    <w:rsid w:val="00A50FEA"/>
    <w:rsid w:val="00A53FE4"/>
    <w:rsid w:val="00A847FC"/>
    <w:rsid w:val="00A96DED"/>
    <w:rsid w:val="00AB328D"/>
    <w:rsid w:val="00AC3D4F"/>
    <w:rsid w:val="00AD2282"/>
    <w:rsid w:val="00AD26F7"/>
    <w:rsid w:val="00AD4DF0"/>
    <w:rsid w:val="00B100C5"/>
    <w:rsid w:val="00B35181"/>
    <w:rsid w:val="00B3547C"/>
    <w:rsid w:val="00B4220A"/>
    <w:rsid w:val="00B51687"/>
    <w:rsid w:val="00B74455"/>
    <w:rsid w:val="00B8077B"/>
    <w:rsid w:val="00B961ED"/>
    <w:rsid w:val="00BC2202"/>
    <w:rsid w:val="00BE3D89"/>
    <w:rsid w:val="00BF5046"/>
    <w:rsid w:val="00C12AE9"/>
    <w:rsid w:val="00C47A80"/>
    <w:rsid w:val="00C51A47"/>
    <w:rsid w:val="00C77975"/>
    <w:rsid w:val="00CD75A6"/>
    <w:rsid w:val="00D060F1"/>
    <w:rsid w:val="00D31FA6"/>
    <w:rsid w:val="00D4577E"/>
    <w:rsid w:val="00D56F3D"/>
    <w:rsid w:val="00DC3D6C"/>
    <w:rsid w:val="00DC5629"/>
    <w:rsid w:val="00DE7BD3"/>
    <w:rsid w:val="00E115CE"/>
    <w:rsid w:val="00E35F0C"/>
    <w:rsid w:val="00E553B5"/>
    <w:rsid w:val="00E816BB"/>
    <w:rsid w:val="00E91CB5"/>
    <w:rsid w:val="00F56456"/>
    <w:rsid w:val="00F57675"/>
    <w:rsid w:val="00F615FF"/>
    <w:rsid w:val="00F97B0D"/>
    <w:rsid w:val="00FA466E"/>
    <w:rsid w:val="00FB5572"/>
    <w:rsid w:val="00FE2739"/>
    <w:rsid w:val="00FF1203"/>
    <w:rsid w:val="00FF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1EFB3"/>
  <w15:docId w15:val="{6DB3782D-D77A-4582-945F-1A14FB1DF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/>
        <w:ind w:firstLine="53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22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C1DD1"/>
    <w:pPr>
      <w:spacing w:before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3C1DD1"/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A20243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F4C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95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ITretiak</dc:creator>
  <cp:lastModifiedBy>Ирина Вяткина</cp:lastModifiedBy>
  <cp:revision>18</cp:revision>
  <cp:lastPrinted>2024-07-08T02:37:00Z</cp:lastPrinted>
  <dcterms:created xsi:type="dcterms:W3CDTF">2024-06-20T02:49:00Z</dcterms:created>
  <dcterms:modified xsi:type="dcterms:W3CDTF">2025-03-10T22:45:00Z</dcterms:modified>
</cp:coreProperties>
</file>