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DFDBC" w14:textId="77777777" w:rsidR="00526D1C" w:rsidRDefault="00526D1C" w:rsidP="00526D1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16"/>
          <w:sz w:val="24"/>
          <w:szCs w:val="24"/>
        </w:rPr>
        <w:t xml:space="preserve">РОССИЙСКАЯ ФЕДЕРАЦИЯ                                   </w:t>
      </w:r>
    </w:p>
    <w:p w14:paraId="7C9BD967" w14:textId="77777777" w:rsidR="00526D1C" w:rsidRDefault="00526D1C" w:rsidP="00526D1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16"/>
          <w:sz w:val="24"/>
          <w:szCs w:val="24"/>
        </w:rPr>
        <w:t>КАМЧАТСКИЙ КРАЙ</w:t>
      </w:r>
    </w:p>
    <w:p w14:paraId="01F048E5" w14:textId="77777777" w:rsidR="00526D1C" w:rsidRDefault="00526D1C" w:rsidP="00526D1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0"/>
          <w:szCs w:val="20"/>
        </w:rPr>
      </w:pPr>
    </w:p>
    <w:p w14:paraId="7A29320F" w14:textId="77777777" w:rsidR="00526D1C" w:rsidRDefault="00526D1C" w:rsidP="00526D1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16"/>
          <w:sz w:val="24"/>
          <w:szCs w:val="24"/>
        </w:rPr>
        <w:t>СОВЕТ НАРОДНЫХ ДЕПУТАТОВ</w:t>
      </w:r>
    </w:p>
    <w:p w14:paraId="1972647D" w14:textId="77777777" w:rsidR="00526D1C" w:rsidRDefault="00526D1C" w:rsidP="00526D1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16"/>
          <w:sz w:val="24"/>
          <w:szCs w:val="24"/>
        </w:rPr>
        <w:t>МИЛЬКОВСКОГО МУНИЦИПАЛЬНОГО ОКРУГА</w:t>
      </w:r>
    </w:p>
    <w:p w14:paraId="5485BD57" w14:textId="77777777" w:rsidR="00526D1C" w:rsidRDefault="00526D1C" w:rsidP="00526D1C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  <w:t>КАМЧАТСКОГО КРАЯ</w:t>
      </w:r>
    </w:p>
    <w:p w14:paraId="29BD99B5" w14:textId="77777777" w:rsidR="00526D1C" w:rsidRDefault="00526D1C" w:rsidP="00526D1C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  <w:t>1-го созыва</w:t>
      </w:r>
    </w:p>
    <w:p w14:paraId="69BE8C31" w14:textId="77777777" w:rsidR="00526D1C" w:rsidRDefault="00526D1C" w:rsidP="00526D1C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</w:p>
    <w:p w14:paraId="4E153307" w14:textId="77777777" w:rsidR="00526D1C" w:rsidRDefault="00526D1C" w:rsidP="00526D1C">
      <w:pPr>
        <w:spacing w:after="0" w:line="240" w:lineRule="auto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  <w:t xml:space="preserve">                                                                   Р Е Ш Е Н И Е</w:t>
      </w:r>
    </w:p>
    <w:p w14:paraId="1E537DB8" w14:textId="77777777" w:rsidR="00526D1C" w:rsidRDefault="00526D1C" w:rsidP="00526D1C">
      <w:pPr>
        <w:spacing w:after="0" w:line="240" w:lineRule="auto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</w:p>
    <w:p w14:paraId="040ABE16" w14:textId="77777777" w:rsidR="00526D1C" w:rsidRDefault="00526D1C" w:rsidP="00526D1C">
      <w:pPr>
        <w:spacing w:after="0" w:line="240" w:lineRule="auto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</w:p>
    <w:p w14:paraId="2B2AF4FC" w14:textId="77777777" w:rsidR="00526D1C" w:rsidRDefault="00526D1C" w:rsidP="00526D1C">
      <w:pPr>
        <w:spacing w:after="0" w:line="240" w:lineRule="auto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16"/>
          <w:sz w:val="24"/>
          <w:szCs w:val="24"/>
        </w:rPr>
        <w:t>От   17.04.2025                                                                                               № 265</w:t>
      </w:r>
    </w:p>
    <w:p w14:paraId="2A053AB8" w14:textId="77777777" w:rsidR="00526D1C" w:rsidRDefault="00526D1C" w:rsidP="00526D1C">
      <w:pPr>
        <w:spacing w:after="0" w:line="240" w:lineRule="auto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16"/>
          <w:sz w:val="24"/>
          <w:szCs w:val="24"/>
        </w:rPr>
        <w:t xml:space="preserve">18-я сессия  </w:t>
      </w:r>
    </w:p>
    <w:p w14:paraId="25AA7026" w14:textId="77777777" w:rsidR="00526D1C" w:rsidRDefault="00526D1C" w:rsidP="00526D1C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9D2A57" w14:textId="77777777" w:rsidR="00526D1C" w:rsidRDefault="00526D1C" w:rsidP="00526D1C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6DF87D" w14:textId="77777777" w:rsidR="00526D1C" w:rsidRDefault="00526D1C" w:rsidP="00526D1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принятии решения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</w:p>
    <w:p w14:paraId="63E2A5AE" w14:textId="77777777" w:rsidR="00526D1C" w:rsidRDefault="00526D1C" w:rsidP="00526D1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местных нормативов градостроительного </w:t>
      </w:r>
    </w:p>
    <w:p w14:paraId="08FAEEFD" w14:textId="77777777" w:rsidR="00526D1C" w:rsidRDefault="00526D1C" w:rsidP="00526D1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проектирования Мильковского муниципального </w:t>
      </w:r>
    </w:p>
    <w:p w14:paraId="1DAF0D2B" w14:textId="77777777" w:rsidR="00526D1C" w:rsidRDefault="00526D1C" w:rsidP="00526D1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округа Камчатского края»</w:t>
      </w:r>
    </w:p>
    <w:p w14:paraId="5F98F95E" w14:textId="77777777" w:rsidR="00526D1C" w:rsidRDefault="00526D1C" w:rsidP="00526D1C">
      <w:pPr>
        <w:pStyle w:val="ConsPlusNormal"/>
        <w:ind w:firstLine="540"/>
        <w:jc w:val="both"/>
      </w:pPr>
    </w:p>
    <w:p w14:paraId="0AA387AF" w14:textId="77777777" w:rsidR="00526D1C" w:rsidRDefault="00526D1C" w:rsidP="00526D1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целях осуществления градостроительного планирования территории Мильковского муниципального округа, в соответствии с частью 3 статьи 8,  </w:t>
      </w:r>
      <w:hyperlink r:id="rId4" w:history="1">
        <w:r w:rsidRPr="00BF41C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и статьи 29.4</w:t>
        </w:r>
      </w:hyperlink>
      <w:r w:rsidRPr="00566C1C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N 131-ФЗ «Об общих принципах организации местного самоуправления в Российской Федерации», </w:t>
      </w:r>
      <w:r w:rsidRPr="009050F8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050F8">
        <w:rPr>
          <w:rFonts w:ascii="Times New Roman" w:hAnsi="Times New Roman" w:cs="Times New Roman"/>
          <w:sz w:val="28"/>
          <w:szCs w:val="28"/>
        </w:rPr>
        <w:t xml:space="preserve"> Камчатского края от 26.04.2023 N 218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050F8">
        <w:rPr>
          <w:rFonts w:ascii="Times New Roman" w:hAnsi="Times New Roman" w:cs="Times New Roman"/>
          <w:sz w:val="28"/>
          <w:szCs w:val="28"/>
        </w:rPr>
        <w:t>О преобразовании поселений, входящих в состав Мильковского муниципального района, и создании вновь образованн</w:t>
      </w:r>
      <w:r>
        <w:rPr>
          <w:rFonts w:ascii="Times New Roman" w:hAnsi="Times New Roman" w:cs="Times New Roman"/>
          <w:sz w:val="28"/>
          <w:szCs w:val="28"/>
        </w:rPr>
        <w:t xml:space="preserve">ого муниципального образования», руководствуясь </w:t>
      </w:r>
      <w:r>
        <w:rPr>
          <w:rFonts w:ascii="Times New Roman" w:eastAsia="Calibri" w:hAnsi="Times New Roman" w:cs="Times New Roman"/>
          <w:sz w:val="28"/>
          <w:szCs w:val="28"/>
        </w:rPr>
        <w:t>Уставом Мильковского муниципального округа Камчатского края</w:t>
      </w:r>
    </w:p>
    <w:p w14:paraId="3E98F3B4" w14:textId="77777777" w:rsidR="00526D1C" w:rsidRDefault="00526D1C" w:rsidP="00526D1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CA23E6" w14:textId="77777777" w:rsidR="00526D1C" w:rsidRDefault="00526D1C" w:rsidP="00526D1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Times New Roman"/>
          <w:bCs/>
          <w:sz w:val="28"/>
          <w:szCs w:val="28"/>
        </w:rPr>
        <w:t xml:space="preserve"> Совет народных депутатов </w:t>
      </w:r>
    </w:p>
    <w:p w14:paraId="41CFEA6C" w14:textId="77777777" w:rsidR="00526D1C" w:rsidRDefault="00526D1C" w:rsidP="00526D1C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0611018" w14:textId="77777777" w:rsidR="00526D1C" w:rsidRDefault="00526D1C" w:rsidP="00526D1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 Е Ш И Л:</w:t>
      </w:r>
    </w:p>
    <w:p w14:paraId="06B340EA" w14:textId="77777777" w:rsidR="00526D1C" w:rsidRDefault="00526D1C" w:rsidP="00526D1C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CDFC78" w14:textId="77777777" w:rsidR="00526D1C" w:rsidRDefault="00526D1C" w:rsidP="00526D1C">
      <w:p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1. Принять решение «Об утверждении местных нормативов градостроительного проектирования Мильковского муниципального округа Камчатского края», согласно приложению к настоящему решению.</w:t>
      </w:r>
    </w:p>
    <w:p w14:paraId="6A5B488E" w14:textId="77777777" w:rsidR="00526D1C" w:rsidRDefault="00526D1C" w:rsidP="00526D1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2.  Признать утратившими силу:</w:t>
      </w:r>
    </w:p>
    <w:p w14:paraId="4AFB5BEF" w14:textId="77777777" w:rsidR="00526D1C" w:rsidRDefault="00526D1C" w:rsidP="00526D1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- постановление Совета народных депутатов Мильковского муниципального района от 07.06.2017 № 157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Об утверждении местных нормативов градостроительного проектирования Мильковского муниципального района Камчатского края»;</w:t>
      </w:r>
    </w:p>
    <w:p w14:paraId="2802AC54" w14:textId="77777777" w:rsidR="00526D1C" w:rsidRDefault="00526D1C" w:rsidP="00526D1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постановление Совета народных депутатов  Мильковского муниципального  района от 09.06.2017 № 38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 утверждении местных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нормативов градостроительного проектирования Мильковского муниципального района Камчатского края»;</w:t>
      </w:r>
    </w:p>
    <w:p w14:paraId="0999D774" w14:textId="77777777" w:rsidR="00526D1C" w:rsidRDefault="00526D1C" w:rsidP="00526D1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6DEB34CF" w14:textId="77777777" w:rsidR="00526D1C" w:rsidRDefault="00526D1C" w:rsidP="00526D1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- постановление Совета народных депутатов Мильковского муниципального района от 07.06.2017 № 158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Об утверждении местных нормативов градостроительного проектирования Атласовского сельского поселения Мильковского муниципального района Камчатского края»;</w:t>
      </w:r>
    </w:p>
    <w:p w14:paraId="7355E7D3" w14:textId="77777777" w:rsidR="00526D1C" w:rsidRDefault="00526D1C" w:rsidP="00526D1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постановление Совета народных депутатов  Мильковского муниципального  района от 09.06.2017 № 39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Об утверждении местных нормативов градостроительного проектирования Атласовского сельского поселения Мильковского муниципального района Камчатского края»;</w:t>
      </w:r>
    </w:p>
    <w:p w14:paraId="41AB88F5" w14:textId="77777777" w:rsidR="00526D1C" w:rsidRDefault="00526D1C" w:rsidP="00526D1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- постановление Совета народных депутатов Мильковского муниципального района от 07.06.2017 № 159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Об утверждении местных нормативов градостроительного проектирования Мильковского сельского поселения Мильковского муниципального района Камчатского края»;</w:t>
      </w:r>
    </w:p>
    <w:p w14:paraId="6CB1E9DB" w14:textId="77777777" w:rsidR="00526D1C" w:rsidRDefault="00526D1C" w:rsidP="00526D1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постановление Совета народных депутатов  Мильковского муниципального  района от 09.06.2017 № 40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 утверждении местных нормативов градостроительного проектирования Мильковского сельского поселения Мильковского муниципального района Камчатского края»; </w:t>
      </w:r>
    </w:p>
    <w:p w14:paraId="00656203" w14:textId="77777777" w:rsidR="00526D1C" w:rsidRDefault="00526D1C" w:rsidP="00526D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Направить настоящее решение главе Мильковского муниципального округа для подписания и обнародования.</w:t>
      </w:r>
    </w:p>
    <w:p w14:paraId="4C6DAC7C" w14:textId="77777777" w:rsidR="00526D1C" w:rsidRDefault="00526D1C" w:rsidP="00526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67EEF03" w14:textId="77777777" w:rsidR="00526D1C" w:rsidRDefault="00526D1C" w:rsidP="00526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EA3FF68" w14:textId="77777777" w:rsidR="00526D1C" w:rsidRDefault="00526D1C" w:rsidP="00526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48A3743" w14:textId="77777777" w:rsidR="00526D1C" w:rsidRDefault="00526D1C" w:rsidP="00526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576D031" w14:textId="77777777" w:rsidR="00526D1C" w:rsidRPr="009050F8" w:rsidRDefault="00526D1C" w:rsidP="00526D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0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народных депутатов</w:t>
      </w:r>
    </w:p>
    <w:p w14:paraId="1A1DD340" w14:textId="016EDF0F" w:rsidR="00526D1C" w:rsidRPr="009050F8" w:rsidRDefault="00526D1C" w:rsidP="00526D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Мильковского муниципального округа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9050F8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И.В.Тяпкина</w:t>
      </w:r>
      <w:proofErr w:type="spellEnd"/>
      <w:r w:rsidRPr="00905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9050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14:paraId="6AFACC6B" w14:textId="77777777" w:rsidR="00EB7CE0" w:rsidRDefault="00EB7CE0"/>
    <w:sectPr w:rsidR="00EB7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D0"/>
    <w:rsid w:val="00526D1C"/>
    <w:rsid w:val="00801FD0"/>
    <w:rsid w:val="00EB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E03DD"/>
  <w15:chartTrackingRefBased/>
  <w15:docId w15:val="{FFA8921E-0467-4162-8830-59E8B91C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6D1C"/>
    <w:rPr>
      <w:color w:val="0563C1" w:themeColor="hyperlink"/>
      <w:u w:val="single"/>
    </w:rPr>
  </w:style>
  <w:style w:type="paragraph" w:customStyle="1" w:styleId="ConsPlusNormal">
    <w:name w:val="ConsPlusNormal"/>
    <w:rsid w:val="00526D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706FE9F4F51C1E922E3ACFBD59424CE5431FA34A3E10276A3A68F18E23BAF3C15451260F665C8B4i5D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2025-04-24T03:10:00Z</dcterms:created>
  <dcterms:modified xsi:type="dcterms:W3CDTF">2025-04-24T03:10:00Z</dcterms:modified>
</cp:coreProperties>
</file>