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F9995" w14:textId="77777777" w:rsidR="00B5435C" w:rsidRPr="00A21B55" w:rsidRDefault="00B5435C" w:rsidP="00B543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1B55">
        <w:rPr>
          <w:rFonts w:ascii="Times New Roman" w:eastAsia="Calibri" w:hAnsi="Times New Roman" w:cs="Times New Roman"/>
          <w:b/>
          <w:sz w:val="24"/>
          <w:szCs w:val="24"/>
        </w:rPr>
        <w:t>РОССИЙСКАЯ ФЕДЕРАЦИЯ</w:t>
      </w:r>
    </w:p>
    <w:p w14:paraId="7873D4A6" w14:textId="77777777" w:rsidR="00B5435C" w:rsidRPr="00A21B55" w:rsidRDefault="00B5435C" w:rsidP="00B543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1B55">
        <w:rPr>
          <w:rFonts w:ascii="Times New Roman" w:eastAsia="Calibri" w:hAnsi="Times New Roman" w:cs="Times New Roman"/>
          <w:b/>
          <w:sz w:val="24"/>
          <w:szCs w:val="24"/>
        </w:rPr>
        <w:t>КАМЧАТСКИЙ КРАЙ</w:t>
      </w:r>
    </w:p>
    <w:p w14:paraId="0EB1D73F" w14:textId="77777777" w:rsidR="00B5435C" w:rsidRPr="00A21B55" w:rsidRDefault="00B5435C" w:rsidP="00B543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1B55">
        <w:rPr>
          <w:rFonts w:ascii="Times New Roman" w:eastAsia="Calibri" w:hAnsi="Times New Roman" w:cs="Times New Roman"/>
          <w:b/>
          <w:sz w:val="24"/>
          <w:szCs w:val="24"/>
        </w:rPr>
        <w:t>СОВЕТ НАРОДНЫХ ДЕПУТАТОВ</w:t>
      </w:r>
    </w:p>
    <w:p w14:paraId="579B57F0" w14:textId="77777777" w:rsidR="00B5435C" w:rsidRPr="00A21B55" w:rsidRDefault="00B5435C" w:rsidP="00B543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1B55">
        <w:rPr>
          <w:rFonts w:ascii="Times New Roman" w:eastAsia="Calibri" w:hAnsi="Times New Roman" w:cs="Times New Roman"/>
          <w:b/>
          <w:sz w:val="24"/>
          <w:szCs w:val="24"/>
        </w:rPr>
        <w:t>МИЛЬКОВСКОГО МУНИЦИПАЛЬНОГО ОКРУГА</w:t>
      </w:r>
    </w:p>
    <w:p w14:paraId="7D897A09" w14:textId="77777777" w:rsidR="00B5435C" w:rsidRPr="00A21B55" w:rsidRDefault="00B5435C" w:rsidP="00B543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1B55">
        <w:rPr>
          <w:rFonts w:ascii="Times New Roman" w:eastAsia="Calibri" w:hAnsi="Times New Roman" w:cs="Times New Roman"/>
          <w:b/>
          <w:sz w:val="24"/>
          <w:szCs w:val="24"/>
        </w:rPr>
        <w:t>КАМЧАТСКОГО КРАЯ</w:t>
      </w:r>
    </w:p>
    <w:p w14:paraId="1E1BA209" w14:textId="77777777" w:rsidR="00B5435C" w:rsidRPr="00A21B55" w:rsidRDefault="00B5435C" w:rsidP="00B54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B55">
        <w:rPr>
          <w:rFonts w:ascii="Times New Roman" w:hAnsi="Times New Roman" w:cs="Times New Roman"/>
          <w:b/>
          <w:sz w:val="24"/>
          <w:szCs w:val="24"/>
        </w:rPr>
        <w:t>1-го созыва</w:t>
      </w:r>
    </w:p>
    <w:p w14:paraId="2523E300" w14:textId="77777777" w:rsidR="00B5435C" w:rsidRPr="00A21B55" w:rsidRDefault="00B5435C" w:rsidP="00B54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C84586" w14:textId="77777777" w:rsidR="00B5435C" w:rsidRPr="00A21B55" w:rsidRDefault="00B5435C" w:rsidP="00B543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1B55">
        <w:rPr>
          <w:rFonts w:ascii="Times New Roman" w:hAnsi="Times New Roman" w:cs="Times New Roman"/>
          <w:b/>
          <w:bCs/>
          <w:sz w:val="24"/>
          <w:szCs w:val="24"/>
        </w:rPr>
        <w:t xml:space="preserve">  Р Е Ш Е Н И Е</w:t>
      </w:r>
    </w:p>
    <w:p w14:paraId="5A200D4E" w14:textId="77777777" w:rsidR="00B5435C" w:rsidRPr="00A21B55" w:rsidRDefault="00B5435C" w:rsidP="00B543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AB4B45" w14:textId="77777777" w:rsidR="00B5435C" w:rsidRDefault="00B5435C" w:rsidP="00B5435C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21B55">
        <w:rPr>
          <w:rFonts w:ascii="Times New Roman" w:eastAsia="Calibri" w:hAnsi="Times New Roman" w:cs="Times New Roman"/>
          <w:b/>
          <w:sz w:val="24"/>
          <w:szCs w:val="24"/>
        </w:rPr>
        <w:t>От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17.04.2025</w:t>
      </w:r>
      <w:r w:rsidRPr="00A21B5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  <w:r w:rsidRPr="00A21B55">
        <w:rPr>
          <w:rFonts w:ascii="Times New Roman" w:eastAsia="Calibri" w:hAnsi="Times New Roman" w:cs="Times New Roman"/>
          <w:b/>
          <w:sz w:val="24"/>
          <w:szCs w:val="24"/>
        </w:rPr>
        <w:t>№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267</w:t>
      </w:r>
    </w:p>
    <w:p w14:paraId="3873590E" w14:textId="77777777" w:rsidR="00B5435C" w:rsidRPr="00A21B55" w:rsidRDefault="00B5435C" w:rsidP="00B5435C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A21B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C2C3066" w14:textId="77777777" w:rsidR="00B5435C" w:rsidRPr="00A21B55" w:rsidRDefault="00B5435C" w:rsidP="00B5435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1B55">
        <w:rPr>
          <w:rFonts w:ascii="Times New Roman" w:eastAsia="Calibri" w:hAnsi="Times New Roman" w:cs="Times New Roman"/>
          <w:b/>
          <w:sz w:val="24"/>
          <w:szCs w:val="24"/>
        </w:rPr>
        <w:t xml:space="preserve">18-я сессия </w:t>
      </w:r>
    </w:p>
    <w:p w14:paraId="06498962" w14:textId="77777777" w:rsidR="00B5435C" w:rsidRPr="00A21B55" w:rsidRDefault="00B5435C" w:rsidP="00B54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281D49" w14:textId="77777777" w:rsidR="00B5435C" w:rsidRPr="00A21B55" w:rsidRDefault="00B5435C" w:rsidP="00B54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F86B8F" w14:textId="77777777" w:rsidR="00B5435C" w:rsidRPr="00A21B55" w:rsidRDefault="00B5435C" w:rsidP="00B5435C">
      <w:pPr>
        <w:spacing w:after="0"/>
        <w:ind w:right="-1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A21B5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 принятии  </w:t>
      </w:r>
      <w:bookmarkStart w:id="0" w:name="_Hlk159226067"/>
      <w:bookmarkStart w:id="1" w:name="_Hlk158821065"/>
      <w:r w:rsidRPr="00A21B55">
        <w:rPr>
          <w:rFonts w:ascii="Times New Roman" w:eastAsia="Calibri" w:hAnsi="Times New Roman" w:cs="Times New Roman"/>
          <w:spacing w:val="-1"/>
          <w:sz w:val="24"/>
          <w:szCs w:val="24"/>
        </w:rPr>
        <w:t>решения «Об утверждении</w:t>
      </w:r>
    </w:p>
    <w:p w14:paraId="1C433853" w14:textId="77777777" w:rsidR="00B5435C" w:rsidRPr="00A21B55" w:rsidRDefault="00B5435C" w:rsidP="00B5435C">
      <w:pPr>
        <w:spacing w:after="0"/>
        <w:ind w:right="-1"/>
        <w:rPr>
          <w:rFonts w:ascii="Times New Roman" w:hAnsi="Times New Roman" w:cs="Times New Roman"/>
          <w:kern w:val="36"/>
          <w:sz w:val="24"/>
          <w:szCs w:val="24"/>
        </w:rPr>
      </w:pPr>
      <w:r w:rsidRPr="00A21B55">
        <w:rPr>
          <w:rFonts w:ascii="Times New Roman" w:eastAsia="Calibri" w:hAnsi="Times New Roman" w:cs="Times New Roman"/>
          <w:spacing w:val="-1"/>
          <w:sz w:val="24"/>
          <w:szCs w:val="24"/>
        </w:rPr>
        <w:t>П</w:t>
      </w:r>
      <w:r w:rsidRPr="00A21B55">
        <w:rPr>
          <w:rFonts w:ascii="Times New Roman" w:hAnsi="Times New Roman" w:cs="Times New Roman"/>
          <w:kern w:val="36"/>
          <w:sz w:val="24"/>
          <w:szCs w:val="24"/>
        </w:rPr>
        <w:t xml:space="preserve">оложения </w:t>
      </w:r>
      <w:bookmarkEnd w:id="0"/>
      <w:r w:rsidRPr="00A21B55">
        <w:rPr>
          <w:rFonts w:ascii="Times New Roman" w:hAnsi="Times New Roman" w:cs="Times New Roman"/>
          <w:kern w:val="36"/>
          <w:sz w:val="24"/>
          <w:szCs w:val="24"/>
        </w:rPr>
        <w:t>о порядке и условиях приватизации</w:t>
      </w:r>
    </w:p>
    <w:p w14:paraId="59D486DE" w14:textId="77777777" w:rsidR="00B5435C" w:rsidRPr="00A21B55" w:rsidRDefault="00B5435C" w:rsidP="00B5435C">
      <w:pPr>
        <w:spacing w:after="0"/>
        <w:ind w:right="-1"/>
        <w:rPr>
          <w:rFonts w:ascii="Times New Roman" w:hAnsi="Times New Roman" w:cs="Times New Roman"/>
          <w:kern w:val="36"/>
          <w:sz w:val="24"/>
          <w:szCs w:val="24"/>
        </w:rPr>
      </w:pPr>
      <w:r w:rsidRPr="00A21B55">
        <w:rPr>
          <w:rFonts w:ascii="Times New Roman" w:hAnsi="Times New Roman" w:cs="Times New Roman"/>
          <w:kern w:val="36"/>
          <w:sz w:val="24"/>
          <w:szCs w:val="24"/>
        </w:rPr>
        <w:t>муниципального имущества Мильковского</w:t>
      </w:r>
    </w:p>
    <w:p w14:paraId="4946CDC3" w14:textId="77777777" w:rsidR="00B5435C" w:rsidRPr="00A21B55" w:rsidRDefault="00B5435C" w:rsidP="00B5435C">
      <w:pPr>
        <w:spacing w:after="0"/>
        <w:ind w:right="-1"/>
        <w:rPr>
          <w:rFonts w:ascii="Times New Roman" w:hAnsi="Times New Roman" w:cs="Times New Roman"/>
          <w:kern w:val="36"/>
          <w:sz w:val="24"/>
          <w:szCs w:val="24"/>
        </w:rPr>
      </w:pPr>
      <w:r w:rsidRPr="00A21B55">
        <w:rPr>
          <w:rFonts w:ascii="Times New Roman" w:hAnsi="Times New Roman" w:cs="Times New Roman"/>
          <w:kern w:val="36"/>
          <w:sz w:val="24"/>
          <w:szCs w:val="24"/>
        </w:rPr>
        <w:t>муниципального округа»</w:t>
      </w:r>
    </w:p>
    <w:bookmarkEnd w:id="1"/>
    <w:p w14:paraId="3C5086E2" w14:textId="77777777" w:rsidR="00B5435C" w:rsidRPr="00A21B55" w:rsidRDefault="00B5435C" w:rsidP="00B5435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14:paraId="78536C28" w14:textId="77777777" w:rsidR="00B5435C" w:rsidRPr="00A21B55" w:rsidRDefault="00B5435C" w:rsidP="00B5435C">
      <w:pPr>
        <w:shd w:val="clear" w:color="auto" w:fill="FFFFFF"/>
        <w:tabs>
          <w:tab w:val="left" w:pos="7162"/>
        </w:tabs>
        <w:spacing w:after="0" w:line="240" w:lineRule="auto"/>
        <w:ind w:lef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B55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06.10.2003 N 131-ФЗ "Об общих принципах организации местного самоуправления в Российской Федерации", Законом Камчатского края от 26.04.2023 N 218 "О преобразовании поселений, входящих в состав Мильковского муниципального района, и создании вновь образованного муниципального образования", статьями 11, 61-67 Устава Мильковского муниципального округа, </w:t>
      </w:r>
    </w:p>
    <w:p w14:paraId="3369357D" w14:textId="77777777" w:rsidR="00B5435C" w:rsidRDefault="00B5435C" w:rsidP="00B5435C">
      <w:pPr>
        <w:shd w:val="clear" w:color="auto" w:fill="FFFFFF"/>
        <w:tabs>
          <w:tab w:val="left" w:pos="7162"/>
        </w:tabs>
        <w:spacing w:after="0" w:line="240" w:lineRule="auto"/>
        <w:ind w:left="1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35D918" w14:textId="77777777" w:rsidR="00B5435C" w:rsidRPr="00A21B55" w:rsidRDefault="00B5435C" w:rsidP="00B5435C">
      <w:pPr>
        <w:shd w:val="clear" w:color="auto" w:fill="FFFFFF"/>
        <w:tabs>
          <w:tab w:val="left" w:pos="7162"/>
        </w:tabs>
        <w:spacing w:after="0" w:line="240" w:lineRule="auto"/>
        <w:ind w:lef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B55">
        <w:rPr>
          <w:rFonts w:ascii="Times New Roman" w:hAnsi="Times New Roman" w:cs="Times New Roman"/>
          <w:sz w:val="24"/>
          <w:szCs w:val="24"/>
        </w:rPr>
        <w:t>Совет народных депутатов</w:t>
      </w:r>
    </w:p>
    <w:p w14:paraId="3AD66202" w14:textId="77777777" w:rsidR="00B5435C" w:rsidRPr="00A21B55" w:rsidRDefault="00B5435C" w:rsidP="00B5435C">
      <w:pPr>
        <w:shd w:val="clear" w:color="auto" w:fill="FFFFFF"/>
        <w:tabs>
          <w:tab w:val="left" w:pos="7162"/>
        </w:tabs>
        <w:spacing w:after="0" w:line="240" w:lineRule="auto"/>
        <w:ind w:left="1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7ABCF8" w14:textId="77777777" w:rsidR="00B5435C" w:rsidRPr="00A21B55" w:rsidRDefault="00B5435C" w:rsidP="00B5435C">
      <w:pPr>
        <w:shd w:val="clear" w:color="auto" w:fill="FFFFFF"/>
        <w:tabs>
          <w:tab w:val="left" w:pos="7162"/>
        </w:tabs>
        <w:spacing w:after="0" w:line="240" w:lineRule="auto"/>
        <w:ind w:left="11" w:hanging="11"/>
        <w:rPr>
          <w:rFonts w:ascii="Times New Roman" w:hAnsi="Times New Roman" w:cs="Times New Roman"/>
          <w:b/>
          <w:bCs/>
          <w:sz w:val="24"/>
          <w:szCs w:val="24"/>
        </w:rPr>
      </w:pPr>
      <w:r w:rsidRPr="00A21B55">
        <w:rPr>
          <w:rFonts w:ascii="Times New Roman" w:hAnsi="Times New Roman" w:cs="Times New Roman"/>
          <w:b/>
          <w:bCs/>
          <w:sz w:val="24"/>
          <w:szCs w:val="24"/>
        </w:rPr>
        <w:t>РЕШИЛ:</w:t>
      </w:r>
    </w:p>
    <w:p w14:paraId="78B0528D" w14:textId="77777777" w:rsidR="00B5435C" w:rsidRPr="00A21B55" w:rsidRDefault="00B5435C" w:rsidP="00B5435C">
      <w:pPr>
        <w:shd w:val="clear" w:color="auto" w:fill="FFFFFF"/>
        <w:tabs>
          <w:tab w:val="left" w:pos="7162"/>
        </w:tabs>
        <w:spacing w:after="0" w:line="240" w:lineRule="auto"/>
        <w:ind w:left="1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5BF0F9" w14:textId="77777777" w:rsidR="00B5435C" w:rsidRPr="00A21B55" w:rsidRDefault="00B5435C" w:rsidP="00B5435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B55">
        <w:rPr>
          <w:rFonts w:ascii="Times New Roman" w:hAnsi="Times New Roman" w:cs="Times New Roman"/>
          <w:sz w:val="24"/>
          <w:szCs w:val="24"/>
        </w:rPr>
        <w:t>Принять решение «Об утверждении Положения о порядке и условиях приватизации муниципального имущества Мильковского муниципального округа».</w:t>
      </w:r>
    </w:p>
    <w:p w14:paraId="25383CC7" w14:textId="77777777" w:rsidR="00B5435C" w:rsidRPr="00A21B55" w:rsidRDefault="00B5435C" w:rsidP="00B5435C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B55">
        <w:rPr>
          <w:rFonts w:ascii="Times New Roman" w:hAnsi="Times New Roman" w:cs="Times New Roman"/>
          <w:sz w:val="24"/>
          <w:szCs w:val="24"/>
        </w:rPr>
        <w:t>Признать утратившими силу:</w:t>
      </w:r>
    </w:p>
    <w:p w14:paraId="79805A3B" w14:textId="77777777" w:rsidR="00B5435C" w:rsidRPr="00A21B55" w:rsidRDefault="00B5435C" w:rsidP="00B5435C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B55">
        <w:rPr>
          <w:rFonts w:ascii="Times New Roman" w:hAnsi="Times New Roman" w:cs="Times New Roman"/>
          <w:sz w:val="24"/>
          <w:szCs w:val="24"/>
        </w:rPr>
        <w:t xml:space="preserve">- </w:t>
      </w:r>
      <w:bookmarkStart w:id="2" w:name="_Hlk194498558"/>
      <w:r w:rsidRPr="00A21B55">
        <w:rPr>
          <w:rFonts w:ascii="Times New Roman" w:hAnsi="Times New Roman" w:cs="Times New Roman"/>
          <w:sz w:val="24"/>
          <w:szCs w:val="24"/>
        </w:rPr>
        <w:t>постановление Совета народных депутатов Мильковского муниципального района  от  30.04.2008  № 392 «О     Положении   о  порядке   и   условиях приватизации муниципального имущества Мильковского    муниципального   района»;</w:t>
      </w:r>
    </w:p>
    <w:bookmarkEnd w:id="2"/>
    <w:p w14:paraId="4C1295A0" w14:textId="77777777" w:rsidR="00B5435C" w:rsidRPr="00A21B55" w:rsidRDefault="00B5435C" w:rsidP="00B5435C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B55">
        <w:rPr>
          <w:rFonts w:ascii="Times New Roman" w:hAnsi="Times New Roman" w:cs="Times New Roman"/>
          <w:sz w:val="24"/>
          <w:szCs w:val="24"/>
        </w:rPr>
        <w:t>- постановление Совета народных депутатов Мильковского муниципального района   от 17.11.2010 № 32 «О внесении изменений в постановление Совета народных депутатов Мильковского муниципального района  от  30.04.2008  № 392 «О     Положении   о  порядке   и   условиях приватизации муниципального имущества Мильковского    муниципального   района»;</w:t>
      </w:r>
    </w:p>
    <w:p w14:paraId="0002EF46" w14:textId="77777777" w:rsidR="00B5435C" w:rsidRPr="00A21B55" w:rsidRDefault="00B5435C" w:rsidP="00B5435C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B55">
        <w:rPr>
          <w:rFonts w:ascii="Times New Roman" w:hAnsi="Times New Roman" w:cs="Times New Roman"/>
          <w:sz w:val="24"/>
          <w:szCs w:val="24"/>
        </w:rPr>
        <w:t xml:space="preserve">- постановление Совета народных депутатов Мильковского муниципального района   от 21.06.2012 № 229 «О внесении изменений и дополнений в Положение о приватизации муниципального имущества Мильковского муниципального района, принятое  постановлением Совета народных депутатов Мильковского муниципального района от 30.04.2008 № 392  (в редакции постановления от 17.11.10 № 32);    </w:t>
      </w:r>
    </w:p>
    <w:p w14:paraId="0BA2033C" w14:textId="77777777" w:rsidR="00B5435C" w:rsidRDefault="00B5435C" w:rsidP="00B5435C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B55">
        <w:rPr>
          <w:rFonts w:ascii="Times New Roman" w:hAnsi="Times New Roman" w:cs="Times New Roman"/>
          <w:sz w:val="24"/>
          <w:szCs w:val="24"/>
        </w:rPr>
        <w:t>- постановление Совета народных депутатов Мильковского муниципального района   от 07.06.2017 № 161  «О внесении изменений и дополнений в Положение о    приватизации    муниципального     имущества Мильковского муниципального района,  принятое постановлением   Совета    народных  депутатов Мильковского муниципального района от 30.04.2008       № 392 (в редакции постановления от 21.06.2012 № 229)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62CE1E" w14:textId="77777777" w:rsidR="00B5435C" w:rsidRPr="00A21B55" w:rsidRDefault="00B5435C" w:rsidP="00B5435C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B55">
        <w:rPr>
          <w:rFonts w:ascii="Times New Roman" w:hAnsi="Times New Roman" w:cs="Times New Roman"/>
          <w:sz w:val="24"/>
          <w:szCs w:val="24"/>
        </w:rPr>
        <w:lastRenderedPageBreak/>
        <w:t>- решение Собрания депутатов Мильковского сельского поселения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B55">
        <w:rPr>
          <w:rFonts w:ascii="Times New Roman" w:hAnsi="Times New Roman" w:cs="Times New Roman"/>
          <w:sz w:val="24"/>
          <w:szCs w:val="24"/>
        </w:rPr>
        <w:t xml:space="preserve">01.11.2007 № 145 «О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21B55">
        <w:rPr>
          <w:rFonts w:ascii="Times New Roman" w:hAnsi="Times New Roman" w:cs="Times New Roman"/>
          <w:sz w:val="24"/>
          <w:szCs w:val="24"/>
        </w:rPr>
        <w:t>ринятии Положения  «О порядке приватизации объектов муниципальной собственности Мильковского сельского поселения»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1B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268A3ADA" w14:textId="77777777" w:rsidR="00B5435C" w:rsidRPr="00A21B55" w:rsidRDefault="00B5435C" w:rsidP="00B5435C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left" w:pos="716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B55">
        <w:rPr>
          <w:rFonts w:ascii="Times New Roman" w:hAnsi="Times New Roman" w:cs="Times New Roman"/>
          <w:sz w:val="24"/>
          <w:szCs w:val="24"/>
        </w:rPr>
        <w:t xml:space="preserve">Направить настоящее решение главе Мильковского муниципального округа  </w:t>
      </w:r>
      <w:proofErr w:type="spellStart"/>
      <w:r w:rsidRPr="00A21B55">
        <w:rPr>
          <w:rFonts w:ascii="Times New Roman" w:hAnsi="Times New Roman" w:cs="Times New Roman"/>
          <w:sz w:val="24"/>
          <w:szCs w:val="24"/>
        </w:rPr>
        <w:t>Сепко</w:t>
      </w:r>
      <w:proofErr w:type="spellEnd"/>
      <w:r w:rsidRPr="00A21B55">
        <w:rPr>
          <w:rFonts w:ascii="Times New Roman" w:hAnsi="Times New Roman" w:cs="Times New Roman"/>
          <w:sz w:val="24"/>
          <w:szCs w:val="24"/>
        </w:rPr>
        <w:t xml:space="preserve"> Н.В. для подписания и обнародования.</w:t>
      </w:r>
    </w:p>
    <w:p w14:paraId="2000716C" w14:textId="77777777" w:rsidR="00B5435C" w:rsidRPr="00A21B55" w:rsidRDefault="00B5435C" w:rsidP="00B5435C">
      <w:pPr>
        <w:shd w:val="clear" w:color="auto" w:fill="FFFFFF"/>
        <w:tabs>
          <w:tab w:val="left" w:pos="7162"/>
        </w:tabs>
        <w:spacing w:after="0" w:line="240" w:lineRule="auto"/>
        <w:ind w:left="1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0C06DD" w14:textId="77777777" w:rsidR="00B5435C" w:rsidRPr="00A21B55" w:rsidRDefault="00B5435C" w:rsidP="00B5435C">
      <w:pPr>
        <w:shd w:val="clear" w:color="auto" w:fill="FFFFFF"/>
        <w:tabs>
          <w:tab w:val="left" w:pos="7162"/>
        </w:tabs>
        <w:spacing w:after="0" w:line="240" w:lineRule="auto"/>
        <w:ind w:left="1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7022D5" w14:textId="77777777" w:rsidR="00B5435C" w:rsidRPr="00A21B55" w:rsidRDefault="00B5435C" w:rsidP="00B5435C">
      <w:pPr>
        <w:shd w:val="clear" w:color="auto" w:fill="FFFFFF"/>
        <w:tabs>
          <w:tab w:val="left" w:pos="7162"/>
        </w:tabs>
        <w:spacing w:after="0" w:line="240" w:lineRule="auto"/>
        <w:ind w:left="11" w:hanging="11"/>
        <w:jc w:val="both"/>
        <w:rPr>
          <w:rFonts w:ascii="Times New Roman" w:hAnsi="Times New Roman" w:cs="Times New Roman"/>
          <w:sz w:val="24"/>
          <w:szCs w:val="24"/>
        </w:rPr>
      </w:pPr>
      <w:r w:rsidRPr="00A21B55">
        <w:rPr>
          <w:rFonts w:ascii="Times New Roman" w:hAnsi="Times New Roman" w:cs="Times New Roman"/>
          <w:sz w:val="24"/>
          <w:szCs w:val="24"/>
        </w:rPr>
        <w:t>Председатель Совета народных депутатов</w:t>
      </w:r>
    </w:p>
    <w:p w14:paraId="5CF4F0FC" w14:textId="77777777" w:rsidR="00B5435C" w:rsidRPr="00A21B55" w:rsidRDefault="00B5435C" w:rsidP="00B5435C">
      <w:pPr>
        <w:shd w:val="clear" w:color="auto" w:fill="FFFFFF"/>
        <w:tabs>
          <w:tab w:val="left" w:pos="7162"/>
        </w:tabs>
        <w:spacing w:after="0" w:line="240" w:lineRule="auto"/>
        <w:ind w:left="11"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B55">
        <w:rPr>
          <w:rFonts w:ascii="Times New Roman" w:hAnsi="Times New Roman" w:cs="Times New Roman"/>
          <w:sz w:val="24"/>
          <w:szCs w:val="24"/>
        </w:rPr>
        <w:t xml:space="preserve">Мильковского муниципального округа                             </w:t>
      </w:r>
      <w:r w:rsidRPr="00A21B55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A21B55">
        <w:rPr>
          <w:rFonts w:ascii="Times New Roman" w:hAnsi="Times New Roman" w:cs="Times New Roman"/>
          <w:sz w:val="24"/>
          <w:szCs w:val="24"/>
        </w:rPr>
        <w:t>И.В.Тяпкина</w:t>
      </w:r>
      <w:proofErr w:type="spellEnd"/>
    </w:p>
    <w:p w14:paraId="1CF0FF28" w14:textId="77777777" w:rsidR="00EB7CE0" w:rsidRDefault="00EB7CE0">
      <w:bookmarkStart w:id="3" w:name="_GoBack"/>
      <w:bookmarkEnd w:id="3"/>
    </w:p>
    <w:sectPr w:rsidR="00EB7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841B9D"/>
    <w:multiLevelType w:val="multilevel"/>
    <w:tmpl w:val="EE62E54A"/>
    <w:lvl w:ilvl="0">
      <w:start w:val="1"/>
      <w:numFmt w:val="decimal"/>
      <w:lvlText w:val="%1."/>
      <w:lvlJc w:val="left"/>
      <w:pPr>
        <w:ind w:left="1245" w:hanging="39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5F"/>
    <w:rsid w:val="0078205F"/>
    <w:rsid w:val="00B5435C"/>
    <w:rsid w:val="00EB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924DA-F1AA-461D-820A-0DFCBB1F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2025-04-24T03:16:00Z</dcterms:created>
  <dcterms:modified xsi:type="dcterms:W3CDTF">2025-04-24T03:16:00Z</dcterms:modified>
</cp:coreProperties>
</file>