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080" w:rsidRDefault="00FD4080" w:rsidP="000D615E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  <w:bookmarkStart w:id="0" w:name="_GoBack"/>
      <w:bookmarkEnd w:id="0"/>
    </w:p>
    <w:p w:rsidR="00A64F75" w:rsidRPr="00925E6F" w:rsidRDefault="00E14078" w:rsidP="00A64F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Р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ОССИЙСКАЯ ФЕДЕРАЦИЯ</w:t>
      </w:r>
      <w:r w:rsidR="00334663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                     </w:t>
      </w:r>
    </w:p>
    <w:p w:rsidR="000C7E62" w:rsidRDefault="000C7E62" w:rsidP="000C7E62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:rsidR="00807A3F" w:rsidRPr="000C7E62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16"/>
          <w:szCs w:val="16"/>
        </w:rPr>
      </w:pPr>
    </w:p>
    <w:p w:rsidR="00A64F75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СОВЕТ НАРОДНЫХ ДЕПУТАТОВ </w:t>
      </w:r>
    </w:p>
    <w:p w:rsidR="00115819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МУНИЦИПАЛЬНОГО </w:t>
      </w:r>
      <w:r w:rsidR="0056747F">
        <w:rPr>
          <w:rFonts w:ascii="Times New Roman" w:hAnsi="Times New Roman" w:cs="Times New Roman"/>
          <w:b/>
          <w:kern w:val="16"/>
          <w:sz w:val="24"/>
          <w:szCs w:val="24"/>
        </w:rPr>
        <w:t>ОКРУГА</w:t>
      </w:r>
    </w:p>
    <w:p w:rsidR="00807A3F" w:rsidRPr="00925E6F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КАМЧАТСК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ОГО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 КРА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Я</w:t>
      </w:r>
    </w:p>
    <w:p w:rsidR="00A64F75" w:rsidRPr="00925E6F" w:rsidRDefault="00807A3F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-го созыва</w:t>
      </w:r>
    </w:p>
    <w:p w:rsidR="00641D44" w:rsidRDefault="00641D44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:rsidR="00A64F75" w:rsidRPr="00925E6F" w:rsidRDefault="00A64F75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Р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Ш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Н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И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</w:p>
    <w:p w:rsidR="00A64F75" w:rsidRPr="00925E6F" w:rsidRDefault="00A64F75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A64F75" w:rsidRPr="00925E6F" w:rsidRDefault="0070666C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т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="006E768A">
        <w:rPr>
          <w:rFonts w:ascii="Times New Roman" w:hAnsi="Times New Roman" w:cs="Times New Roman"/>
          <w:b/>
          <w:kern w:val="16"/>
          <w:sz w:val="24"/>
          <w:szCs w:val="24"/>
        </w:rPr>
        <w:t>28.11.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>202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 xml:space="preserve">4 </w:t>
      </w:r>
      <w:r w:rsidR="00EF47DD">
        <w:rPr>
          <w:rFonts w:ascii="Times New Roman" w:hAnsi="Times New Roman" w:cs="Times New Roman"/>
          <w:b/>
          <w:kern w:val="16"/>
          <w:sz w:val="24"/>
          <w:szCs w:val="24"/>
        </w:rPr>
        <w:t>г.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№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="006E768A">
        <w:rPr>
          <w:rFonts w:ascii="Times New Roman" w:hAnsi="Times New Roman" w:cs="Times New Roman"/>
          <w:b/>
          <w:kern w:val="16"/>
          <w:sz w:val="24"/>
          <w:szCs w:val="24"/>
        </w:rPr>
        <w:t>59</w:t>
      </w:r>
    </w:p>
    <w:p w:rsidR="00A64F75" w:rsidRPr="00925E6F" w:rsidRDefault="00A64F75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166D55" w:rsidRDefault="0052510D" w:rsidP="00A64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народных депутатов Мильковского муниципального округа Камчатского края </w:t>
      </w:r>
      <w:r w:rsidR="00166D55">
        <w:rPr>
          <w:rFonts w:ascii="Times New Roman" w:hAnsi="Times New Roman" w:cs="Times New Roman"/>
          <w:b/>
          <w:sz w:val="24"/>
          <w:szCs w:val="24"/>
        </w:rPr>
        <w:t xml:space="preserve">от 20.11.2023 № 7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64F75" w:rsidRPr="00925E6F">
        <w:rPr>
          <w:rFonts w:ascii="Times New Roman" w:hAnsi="Times New Roman" w:cs="Times New Roman"/>
          <w:b/>
          <w:sz w:val="24"/>
          <w:szCs w:val="24"/>
        </w:rPr>
        <w:t xml:space="preserve">Об  установлении </w:t>
      </w:r>
    </w:p>
    <w:p w:rsidR="00A64F75" w:rsidRPr="00925E6F" w:rsidRDefault="00A64F75" w:rsidP="00A64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E6F">
        <w:rPr>
          <w:rFonts w:ascii="Times New Roman" w:hAnsi="Times New Roman" w:cs="Times New Roman"/>
          <w:b/>
          <w:sz w:val="24"/>
          <w:szCs w:val="24"/>
        </w:rPr>
        <w:t xml:space="preserve">и введении в действие на территории Мильковского </w:t>
      </w:r>
      <w:r w:rsidR="00115819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Pr="00925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D48">
        <w:rPr>
          <w:rFonts w:ascii="Times New Roman" w:hAnsi="Times New Roman" w:cs="Times New Roman"/>
          <w:b/>
          <w:sz w:val="24"/>
          <w:szCs w:val="24"/>
        </w:rPr>
        <w:t xml:space="preserve">Камчатского края </w:t>
      </w:r>
      <w:r w:rsidRPr="00925E6F">
        <w:rPr>
          <w:rFonts w:ascii="Times New Roman" w:hAnsi="Times New Roman" w:cs="Times New Roman"/>
          <w:b/>
          <w:sz w:val="24"/>
          <w:szCs w:val="24"/>
        </w:rPr>
        <w:t>налога на имущество физических лиц</w:t>
      </w:r>
      <w:r w:rsidR="0052510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653D2">
        <w:rPr>
          <w:rFonts w:ascii="Times New Roman" w:hAnsi="Times New Roman" w:cs="Times New Roman"/>
          <w:b/>
          <w:sz w:val="24"/>
          <w:szCs w:val="24"/>
        </w:rPr>
        <w:t>(с изм. от 07.05.2024 № 33)</w:t>
      </w:r>
    </w:p>
    <w:p w:rsidR="00A64F75" w:rsidRPr="00925E6F" w:rsidRDefault="00A64F75" w:rsidP="00A64F75">
      <w:pPr>
        <w:shd w:val="clear" w:color="auto" w:fill="FFFFFF"/>
        <w:spacing w:after="0"/>
        <w:ind w:right="4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81E" w:rsidRDefault="00A64F75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5E6F">
        <w:rPr>
          <w:rFonts w:ascii="Times New Roman" w:hAnsi="Times New Roman" w:cs="Times New Roman"/>
          <w:i/>
          <w:sz w:val="24"/>
          <w:szCs w:val="24"/>
        </w:rPr>
        <w:t>Принято решением</w:t>
      </w:r>
      <w:r w:rsidR="009C681E">
        <w:rPr>
          <w:rFonts w:ascii="Times New Roman" w:hAnsi="Times New Roman" w:cs="Times New Roman"/>
          <w:i/>
          <w:sz w:val="24"/>
          <w:szCs w:val="24"/>
        </w:rPr>
        <w:t xml:space="preserve"> Совета народных депутатов</w:t>
      </w:r>
    </w:p>
    <w:p w:rsidR="00A64F75" w:rsidRDefault="009C681E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Мильковского муниципального округа</w:t>
      </w:r>
      <w:r w:rsidR="00A81D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1529">
        <w:rPr>
          <w:rFonts w:ascii="Times New Roman" w:hAnsi="Times New Roman" w:cs="Times New Roman"/>
          <w:i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т</w:t>
      </w:r>
      <w:r w:rsidR="003D15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6072">
        <w:rPr>
          <w:rFonts w:ascii="Times New Roman" w:hAnsi="Times New Roman" w:cs="Times New Roman"/>
          <w:i/>
          <w:sz w:val="24"/>
          <w:szCs w:val="24"/>
        </w:rPr>
        <w:t>28.11.</w:t>
      </w:r>
      <w:r w:rsidR="008C4A41">
        <w:rPr>
          <w:rFonts w:ascii="Times New Roman" w:hAnsi="Times New Roman" w:cs="Times New Roman"/>
          <w:i/>
          <w:sz w:val="24"/>
          <w:szCs w:val="24"/>
        </w:rPr>
        <w:t xml:space="preserve">2024 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года №</w:t>
      </w:r>
      <w:r w:rsidR="003D15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2136">
        <w:rPr>
          <w:rFonts w:ascii="Times New Roman" w:hAnsi="Times New Roman" w:cs="Times New Roman"/>
          <w:i/>
          <w:sz w:val="24"/>
          <w:szCs w:val="24"/>
        </w:rPr>
        <w:t>213</w:t>
      </w:r>
    </w:p>
    <w:p w:rsidR="008C085B" w:rsidRDefault="008C085B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E617D" w:rsidRDefault="007152EB" w:rsidP="004852E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17D">
        <w:rPr>
          <w:rFonts w:ascii="Times New Roman" w:hAnsi="Times New Roman" w:cs="Times New Roman"/>
          <w:kern w:val="16"/>
        </w:rPr>
        <w:t xml:space="preserve">   </w:t>
      </w:r>
      <w:r w:rsidRPr="000E617D">
        <w:rPr>
          <w:rFonts w:ascii="Times New Roman" w:hAnsi="Times New Roman" w:cs="Times New Roman"/>
          <w:sz w:val="24"/>
          <w:szCs w:val="24"/>
        </w:rPr>
        <w:t xml:space="preserve"> </w:t>
      </w:r>
      <w:r w:rsidR="00036028">
        <w:rPr>
          <w:rFonts w:ascii="Times New Roman" w:hAnsi="Times New Roman" w:cs="Times New Roman"/>
          <w:sz w:val="24"/>
          <w:szCs w:val="24"/>
        </w:rPr>
        <w:t xml:space="preserve">  </w:t>
      </w:r>
      <w:r w:rsidR="007214E8">
        <w:rPr>
          <w:rFonts w:ascii="Times New Roman" w:hAnsi="Times New Roman" w:cs="Times New Roman"/>
          <w:sz w:val="24"/>
          <w:szCs w:val="24"/>
        </w:rPr>
        <w:t xml:space="preserve">  </w:t>
      </w:r>
      <w:r w:rsidR="00036028">
        <w:rPr>
          <w:rFonts w:ascii="Times New Roman" w:hAnsi="Times New Roman" w:cs="Times New Roman"/>
          <w:sz w:val="24"/>
          <w:szCs w:val="24"/>
        </w:rPr>
        <w:t xml:space="preserve">  </w:t>
      </w:r>
      <w:r w:rsidR="005F5B7B">
        <w:rPr>
          <w:rFonts w:ascii="Times New Roman" w:hAnsi="Times New Roman" w:cs="Times New Roman"/>
          <w:sz w:val="24"/>
          <w:szCs w:val="24"/>
        </w:rPr>
        <w:t xml:space="preserve"> </w:t>
      </w:r>
      <w:r w:rsidR="00036028">
        <w:rPr>
          <w:rFonts w:ascii="Times New Roman" w:hAnsi="Times New Roman" w:cs="Times New Roman"/>
          <w:sz w:val="24"/>
          <w:szCs w:val="24"/>
        </w:rPr>
        <w:t xml:space="preserve"> </w:t>
      </w:r>
      <w:r w:rsidRPr="00AB132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617D">
        <w:rPr>
          <w:rFonts w:ascii="Times New Roman" w:hAnsi="Times New Roman" w:cs="Times New Roman"/>
          <w:sz w:val="24"/>
          <w:szCs w:val="24"/>
        </w:rPr>
        <w:t xml:space="preserve"> </w:t>
      </w:r>
      <w:r w:rsidR="005E1629">
        <w:rPr>
          <w:rFonts w:ascii="Times New Roman" w:hAnsi="Times New Roman" w:cs="Times New Roman"/>
          <w:sz w:val="24"/>
          <w:szCs w:val="24"/>
        </w:rPr>
        <w:t>В</w:t>
      </w:r>
      <w:r w:rsidR="000136F6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0E617D" w:rsidRPr="000E617D">
        <w:rPr>
          <w:rFonts w:ascii="Times New Roman" w:hAnsi="Times New Roman" w:cs="Times New Roman"/>
          <w:sz w:val="24"/>
          <w:szCs w:val="24"/>
        </w:rPr>
        <w:t xml:space="preserve">решение Совета народных депутатов Мильковского муниципального округа Камчатского края </w:t>
      </w:r>
      <w:r w:rsidR="000136F6">
        <w:rPr>
          <w:rFonts w:ascii="Times New Roman" w:hAnsi="Times New Roman" w:cs="Times New Roman"/>
          <w:sz w:val="24"/>
          <w:szCs w:val="24"/>
        </w:rPr>
        <w:t xml:space="preserve"> от </w:t>
      </w:r>
      <w:r w:rsidR="000136F6" w:rsidRPr="000E617D">
        <w:rPr>
          <w:rFonts w:ascii="Times New Roman" w:hAnsi="Times New Roman" w:cs="Times New Roman"/>
          <w:sz w:val="24"/>
          <w:szCs w:val="24"/>
        </w:rPr>
        <w:t>20.11.2023 № 7</w:t>
      </w:r>
      <w:r w:rsidR="000136F6">
        <w:rPr>
          <w:rFonts w:ascii="Times New Roman" w:hAnsi="Times New Roman" w:cs="Times New Roman"/>
          <w:sz w:val="24"/>
          <w:szCs w:val="24"/>
        </w:rPr>
        <w:t xml:space="preserve"> </w:t>
      </w:r>
      <w:r w:rsidR="000E617D" w:rsidRPr="000E617D">
        <w:rPr>
          <w:rFonts w:ascii="Times New Roman" w:hAnsi="Times New Roman" w:cs="Times New Roman"/>
          <w:sz w:val="24"/>
          <w:szCs w:val="24"/>
        </w:rPr>
        <w:t xml:space="preserve">«Об  установлении и введении в действие на территории Мильковского муниципального округа Камчатского края налога на имущество физических лиц» </w:t>
      </w:r>
      <w:r w:rsidR="00384A0A" w:rsidRPr="00384A0A">
        <w:rPr>
          <w:rFonts w:ascii="Times New Roman" w:hAnsi="Times New Roman" w:cs="Times New Roman"/>
          <w:bCs/>
          <w:sz w:val="24"/>
          <w:szCs w:val="24"/>
        </w:rPr>
        <w:t>(с изм. от 07.05.2024 № 33)</w:t>
      </w:r>
      <w:r w:rsidR="00384A0A">
        <w:rPr>
          <w:rFonts w:ascii="Times New Roman" w:hAnsi="Times New Roman" w:cs="Times New Roman"/>
          <w:sz w:val="24"/>
          <w:szCs w:val="24"/>
        </w:rPr>
        <w:t xml:space="preserve"> </w:t>
      </w:r>
      <w:r w:rsidR="005E1629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4F2751" w:rsidRDefault="005E1629" w:rsidP="00EB522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2751">
        <w:rPr>
          <w:rFonts w:ascii="Times New Roman" w:hAnsi="Times New Roman" w:cs="Times New Roman"/>
          <w:sz w:val="24"/>
          <w:szCs w:val="24"/>
        </w:rPr>
        <w:t>1.1. В пункте 5:</w:t>
      </w:r>
    </w:p>
    <w:p w:rsidR="004F2751" w:rsidRDefault="004F2751" w:rsidP="00EB522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B13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1) в подпункте </w:t>
      </w:r>
      <w:r w:rsidR="009F1400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 слова «</w:t>
      </w:r>
      <w:r w:rsidR="00960C97">
        <w:rPr>
          <w:sz w:val="24"/>
          <w:szCs w:val="24"/>
        </w:rPr>
        <w:t xml:space="preserve">, </w:t>
      </w:r>
      <w:r w:rsidRPr="00304878">
        <w:rPr>
          <w:sz w:val="24"/>
          <w:szCs w:val="24"/>
        </w:rPr>
        <w:t>а также в отношении объектов налогообложения, кадастровая стоимость каждого из которых превышает 300 миллионов рублей</w:t>
      </w:r>
      <w:r>
        <w:rPr>
          <w:sz w:val="24"/>
          <w:szCs w:val="24"/>
        </w:rPr>
        <w:t>»</w:t>
      </w:r>
      <w:r w:rsidR="00960C97">
        <w:rPr>
          <w:sz w:val="24"/>
          <w:szCs w:val="24"/>
        </w:rPr>
        <w:t xml:space="preserve"> </w:t>
      </w:r>
      <w:r>
        <w:rPr>
          <w:sz w:val="24"/>
          <w:szCs w:val="24"/>
        </w:rPr>
        <w:t>исключить;</w:t>
      </w:r>
    </w:p>
    <w:p w:rsidR="00FE5D87" w:rsidRPr="00FE5D87" w:rsidRDefault="00AB1323" w:rsidP="00EB522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2751">
        <w:rPr>
          <w:sz w:val="24"/>
          <w:szCs w:val="24"/>
        </w:rPr>
        <w:t xml:space="preserve">2) </w:t>
      </w:r>
      <w:r w:rsidR="00FE5D87" w:rsidRPr="00FE5D87">
        <w:rPr>
          <w:sz w:val="24"/>
          <w:szCs w:val="24"/>
        </w:rPr>
        <w:t>дополнить</w:t>
      </w:r>
      <w:r w:rsidR="00FC735E">
        <w:rPr>
          <w:sz w:val="24"/>
          <w:szCs w:val="24"/>
        </w:rPr>
        <w:t xml:space="preserve"> пункт</w:t>
      </w:r>
      <w:r w:rsidR="004F2751">
        <w:rPr>
          <w:sz w:val="24"/>
          <w:szCs w:val="24"/>
        </w:rPr>
        <w:t>ом</w:t>
      </w:r>
      <w:r w:rsidR="00FE5D87" w:rsidRPr="00FE5D87">
        <w:rPr>
          <w:sz w:val="24"/>
          <w:szCs w:val="24"/>
        </w:rPr>
        <w:t xml:space="preserve"> </w:t>
      </w:r>
      <w:r w:rsidR="003154B9">
        <w:rPr>
          <w:sz w:val="24"/>
          <w:szCs w:val="24"/>
        </w:rPr>
        <w:t>2.1</w:t>
      </w:r>
      <w:r w:rsidR="00FE5D87" w:rsidRPr="00FE5D87">
        <w:rPr>
          <w:sz w:val="24"/>
          <w:szCs w:val="24"/>
        </w:rPr>
        <w:t xml:space="preserve"> следующего содержания:</w:t>
      </w:r>
    </w:p>
    <w:p w:rsidR="00036028" w:rsidRDefault="009F1400" w:rsidP="00EB522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«2.1.) </w:t>
      </w:r>
      <w:r w:rsidR="00A16ECD" w:rsidRPr="00FE5D87">
        <w:rPr>
          <w:rFonts w:ascii="Times New Roman" w:hAnsi="Times New Roman" w:cs="Times New Roman"/>
          <w:sz w:val="24"/>
          <w:szCs w:val="24"/>
        </w:rPr>
        <w:t>2,5 процента в отношении объектов налогообложения, кадастровая стоимость каждого из которых превышает 300 миллионов рублей;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F2751">
        <w:rPr>
          <w:rFonts w:ascii="Times New Roman" w:hAnsi="Times New Roman" w:cs="Times New Roman"/>
          <w:sz w:val="24"/>
          <w:szCs w:val="24"/>
        </w:rPr>
        <w:t>.</w:t>
      </w:r>
    </w:p>
    <w:p w:rsidR="00C42D74" w:rsidRDefault="00C42D74" w:rsidP="00EB522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B1323" w:rsidRPr="00AB1323" w:rsidRDefault="00AB1323" w:rsidP="00AB1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F1C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2D74">
        <w:rPr>
          <w:rFonts w:ascii="Times New Roman" w:hAnsi="Times New Roman" w:cs="Times New Roman"/>
          <w:sz w:val="24"/>
          <w:szCs w:val="24"/>
        </w:rPr>
        <w:t>1.</w:t>
      </w:r>
      <w:r w:rsidR="004F1C32">
        <w:rPr>
          <w:rFonts w:ascii="Times New Roman" w:hAnsi="Times New Roman" w:cs="Times New Roman"/>
          <w:sz w:val="24"/>
          <w:szCs w:val="24"/>
        </w:rPr>
        <w:t>2</w:t>
      </w:r>
      <w:r w:rsidR="00C42D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42D74">
        <w:rPr>
          <w:rFonts w:ascii="Times New Roman" w:hAnsi="Times New Roman" w:cs="Times New Roman"/>
          <w:sz w:val="24"/>
          <w:szCs w:val="24"/>
        </w:rPr>
        <w:t>ункт 6.4</w:t>
      </w:r>
      <w:r>
        <w:rPr>
          <w:rFonts w:ascii="Times New Roman" w:hAnsi="Times New Roman" w:cs="Times New Roman"/>
          <w:sz w:val="24"/>
          <w:szCs w:val="24"/>
        </w:rPr>
        <w:t xml:space="preserve"> дополнить словами </w:t>
      </w:r>
      <w:r w:rsidRPr="004F1C32">
        <w:rPr>
          <w:rFonts w:ascii="Times New Roman" w:hAnsi="Times New Roman" w:cs="Times New Roman"/>
          <w:sz w:val="24"/>
          <w:szCs w:val="24"/>
        </w:rPr>
        <w:t>«</w:t>
      </w:r>
      <w:r w:rsidR="00625C6A" w:rsidRPr="004F1C32">
        <w:rPr>
          <w:rFonts w:ascii="Times New Roman" w:hAnsi="Times New Roman" w:cs="Times New Roman"/>
          <w:sz w:val="24"/>
          <w:szCs w:val="24"/>
        </w:rPr>
        <w:t>налогообложения,</w:t>
      </w:r>
      <w:r w:rsidR="00625C6A" w:rsidRPr="00625C6A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6" w:history="1">
        <w:r w:rsidR="00625C6A" w:rsidRPr="00625C6A">
          <w:rPr>
            <w:rFonts w:ascii="Times New Roman" w:hAnsi="Times New Roman" w:cs="Times New Roman"/>
            <w:sz w:val="24"/>
            <w:szCs w:val="24"/>
          </w:rPr>
          <w:t>подпункте 2.1 пункта 2 статьи 406</w:t>
        </w:r>
      </w:hyperlink>
      <w:r w:rsidR="00625C6A">
        <w:rPr>
          <w:rFonts w:ascii="Times New Roman" w:hAnsi="Times New Roman" w:cs="Times New Roman"/>
          <w:sz w:val="24"/>
          <w:szCs w:val="24"/>
        </w:rPr>
        <w:t xml:space="preserve"> </w:t>
      </w:r>
      <w:r w:rsidR="00625C6A" w:rsidRPr="00F7267A">
        <w:rPr>
          <w:rFonts w:ascii="Times New Roman" w:hAnsi="Times New Roman" w:cs="Times New Roman"/>
          <w:sz w:val="24"/>
          <w:szCs w:val="24"/>
        </w:rPr>
        <w:t>Н</w:t>
      </w:r>
      <w:r w:rsidR="00625C6A" w:rsidRPr="00F7267A">
        <w:rPr>
          <w:rFonts w:ascii="Times New Roman" w:eastAsia="Calibri" w:hAnsi="Times New Roman" w:cs="Times New Roman"/>
          <w:sz w:val="24"/>
          <w:szCs w:val="24"/>
        </w:rPr>
        <w:t>алогового к</w:t>
      </w:r>
      <w:r w:rsidR="00625C6A" w:rsidRPr="00AB1323">
        <w:rPr>
          <w:rFonts w:ascii="Times New Roman" w:eastAsia="Calibri" w:hAnsi="Times New Roman" w:cs="Times New Roman"/>
          <w:sz w:val="24"/>
          <w:szCs w:val="24"/>
        </w:rPr>
        <w:t>одекса Российской Федерации</w:t>
      </w:r>
      <w:r w:rsidRPr="00AB1323">
        <w:rPr>
          <w:rFonts w:ascii="Times New Roman" w:hAnsi="Times New Roman" w:cs="Times New Roman"/>
          <w:sz w:val="24"/>
          <w:szCs w:val="24"/>
        </w:rPr>
        <w:t>».</w:t>
      </w:r>
    </w:p>
    <w:p w:rsidR="00C42D74" w:rsidRDefault="00C42D74" w:rsidP="00EB522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D74" w:rsidRDefault="004F1C32" w:rsidP="00EB522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2D7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42D74">
        <w:rPr>
          <w:rFonts w:ascii="Times New Roman" w:hAnsi="Times New Roman" w:cs="Times New Roman"/>
          <w:sz w:val="24"/>
          <w:szCs w:val="24"/>
        </w:rPr>
        <w:t>. В пункте 7</w:t>
      </w:r>
      <w:r w:rsidR="00AB1323">
        <w:rPr>
          <w:rFonts w:ascii="Times New Roman" w:hAnsi="Times New Roman" w:cs="Times New Roman"/>
          <w:sz w:val="24"/>
          <w:szCs w:val="24"/>
        </w:rPr>
        <w:t>:</w:t>
      </w:r>
    </w:p>
    <w:p w:rsidR="00AB1323" w:rsidRPr="00AB1323" w:rsidRDefault="004F1C32" w:rsidP="00AB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B1323">
        <w:rPr>
          <w:rFonts w:ascii="Times New Roman" w:hAnsi="Times New Roman" w:cs="Times New Roman"/>
          <w:sz w:val="24"/>
          <w:szCs w:val="24"/>
        </w:rPr>
        <w:t>1)</w:t>
      </w:r>
      <w:r w:rsidR="00AB1323" w:rsidRPr="00AB13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B1323" w:rsidRPr="00AB1323">
        <w:rPr>
          <w:rFonts w:ascii="Times New Roman" w:eastAsia="Calibri" w:hAnsi="Times New Roman" w:cs="Times New Roman"/>
          <w:sz w:val="24"/>
          <w:szCs w:val="24"/>
        </w:rPr>
        <w:t xml:space="preserve">абзац первый дополнить словами: </w:t>
      </w:r>
      <w:r w:rsidR="00AB1323">
        <w:rPr>
          <w:rFonts w:ascii="Times New Roman" w:eastAsia="Calibri" w:hAnsi="Times New Roman" w:cs="Times New Roman"/>
          <w:sz w:val="24"/>
          <w:szCs w:val="24"/>
        </w:rPr>
        <w:t>«</w:t>
      </w:r>
      <w:r w:rsidR="00AB1323" w:rsidRPr="00AB1323">
        <w:rPr>
          <w:rFonts w:ascii="Times New Roman" w:hAnsi="Times New Roman" w:cs="Times New Roman"/>
          <w:sz w:val="24"/>
          <w:szCs w:val="24"/>
        </w:rPr>
        <w:t xml:space="preserve">, если иное не </w:t>
      </w:r>
      <w:r w:rsidR="00AB1323" w:rsidRPr="002250DC">
        <w:rPr>
          <w:rFonts w:ascii="Times New Roman" w:hAnsi="Times New Roman" w:cs="Times New Roman"/>
          <w:sz w:val="24"/>
          <w:szCs w:val="24"/>
        </w:rPr>
        <w:t xml:space="preserve">предусмотрено пунктом 1 </w:t>
      </w:r>
      <w:r w:rsidR="00FE277D" w:rsidRPr="002250DC">
        <w:rPr>
          <w:rFonts w:ascii="Times New Roman" w:hAnsi="Times New Roman" w:cs="Times New Roman"/>
          <w:sz w:val="24"/>
          <w:szCs w:val="24"/>
        </w:rPr>
        <w:t xml:space="preserve">статьи 409 </w:t>
      </w:r>
      <w:r w:rsidR="00AB1323" w:rsidRPr="002250DC">
        <w:rPr>
          <w:rFonts w:ascii="Times New Roman" w:hAnsi="Times New Roman" w:cs="Times New Roman"/>
          <w:sz w:val="24"/>
          <w:szCs w:val="24"/>
        </w:rPr>
        <w:t>Н</w:t>
      </w:r>
      <w:r w:rsidR="00AB1323" w:rsidRPr="002250DC">
        <w:rPr>
          <w:rFonts w:ascii="Times New Roman" w:eastAsia="Calibri" w:hAnsi="Times New Roman" w:cs="Times New Roman"/>
          <w:sz w:val="24"/>
          <w:szCs w:val="24"/>
        </w:rPr>
        <w:t>алогового</w:t>
      </w:r>
      <w:r w:rsidR="00AB1323" w:rsidRPr="00AB1323">
        <w:rPr>
          <w:rFonts w:ascii="Times New Roman" w:eastAsia="Calibri" w:hAnsi="Times New Roman" w:cs="Times New Roman"/>
          <w:sz w:val="24"/>
          <w:szCs w:val="24"/>
        </w:rPr>
        <w:t xml:space="preserve"> кодекса Российской Федерации</w:t>
      </w:r>
      <w:r w:rsidR="00AB1323" w:rsidRPr="00AB1323">
        <w:rPr>
          <w:rFonts w:ascii="Times New Roman" w:hAnsi="Times New Roman" w:cs="Times New Roman"/>
          <w:sz w:val="24"/>
          <w:szCs w:val="24"/>
        </w:rPr>
        <w:t>.</w:t>
      </w:r>
      <w:r w:rsidR="00AB1323">
        <w:rPr>
          <w:rFonts w:ascii="Times New Roman" w:hAnsi="Times New Roman" w:cs="Times New Roman"/>
          <w:sz w:val="24"/>
          <w:szCs w:val="24"/>
        </w:rPr>
        <w:t>»;</w:t>
      </w:r>
    </w:p>
    <w:p w:rsidR="00AB1323" w:rsidRDefault="00AB1323" w:rsidP="00AB1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F1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2) </w:t>
      </w:r>
      <w:hyperlink r:id="rId7" w:history="1">
        <w:r w:rsidRPr="00AB1323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AB1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абзацем </w:t>
      </w:r>
      <w:r w:rsidR="00E82DE6">
        <w:rPr>
          <w:rFonts w:ascii="Times New Roman" w:hAnsi="Times New Roman" w:cs="Times New Roman"/>
          <w:sz w:val="24"/>
          <w:szCs w:val="24"/>
        </w:rPr>
        <w:t xml:space="preserve"> вторым </w:t>
      </w:r>
      <w:r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AB1323" w:rsidRDefault="00AB1323" w:rsidP="00AB1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«Налог, исчисленный по результатам перерасчета суммы ранее исчисленного налога, подлежит уплате налогоплательщиками в срок не позднее 28-го числа третьего месяца, следующего за месяцем, в котором сформировано налоговое уведомление в связи с данным перерасчетом.».</w:t>
      </w:r>
    </w:p>
    <w:p w:rsidR="00C42D74" w:rsidRDefault="00C42D74" w:rsidP="00EB522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9120D7" w:rsidRPr="00EB5229" w:rsidRDefault="005F5B7B" w:rsidP="003033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0D7">
        <w:rPr>
          <w:rFonts w:ascii="Times New Roman" w:hAnsi="Times New Roman" w:cs="Times New Roman"/>
          <w:b/>
          <w:sz w:val="24"/>
          <w:szCs w:val="24"/>
        </w:rPr>
        <w:t>2</w:t>
      </w:r>
      <w:r w:rsidR="007152EB" w:rsidRPr="00304878">
        <w:rPr>
          <w:rFonts w:ascii="Times New Roman" w:hAnsi="Times New Roman" w:cs="Times New Roman"/>
          <w:b/>
          <w:sz w:val="24"/>
          <w:szCs w:val="24"/>
        </w:rPr>
        <w:t>.</w:t>
      </w:r>
      <w:r w:rsidR="007152EB" w:rsidRPr="00304878">
        <w:rPr>
          <w:rFonts w:ascii="Times New Roman" w:hAnsi="Times New Roman" w:cs="Times New Roman"/>
          <w:sz w:val="24"/>
          <w:szCs w:val="24"/>
        </w:rPr>
        <w:t> </w:t>
      </w:r>
      <w:r w:rsidR="00863D9C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 путем его </w:t>
      </w:r>
      <w:r w:rsidR="00910584">
        <w:rPr>
          <w:rFonts w:ascii="Times New Roman" w:hAnsi="Times New Roman" w:cs="Times New Roman"/>
          <w:sz w:val="24"/>
          <w:szCs w:val="24"/>
        </w:rPr>
        <w:t xml:space="preserve"> </w:t>
      </w:r>
      <w:r w:rsidR="00863D9C">
        <w:rPr>
          <w:rFonts w:ascii="Times New Roman" w:hAnsi="Times New Roman" w:cs="Times New Roman"/>
          <w:sz w:val="24"/>
          <w:szCs w:val="24"/>
        </w:rPr>
        <w:t>о</w:t>
      </w:r>
      <w:r w:rsidR="007152EB" w:rsidRPr="00304878">
        <w:rPr>
          <w:rFonts w:ascii="Times New Roman" w:hAnsi="Times New Roman" w:cs="Times New Roman"/>
          <w:sz w:val="24"/>
          <w:szCs w:val="24"/>
        </w:rPr>
        <w:t>публикова</w:t>
      </w:r>
      <w:r w:rsidR="00863D9C">
        <w:rPr>
          <w:rFonts w:ascii="Times New Roman" w:hAnsi="Times New Roman" w:cs="Times New Roman"/>
          <w:sz w:val="24"/>
          <w:szCs w:val="24"/>
        </w:rPr>
        <w:t>ния</w:t>
      </w:r>
      <w:r w:rsidR="007152EB" w:rsidRPr="00304878">
        <w:rPr>
          <w:rFonts w:ascii="Times New Roman" w:hAnsi="Times New Roman" w:cs="Times New Roman"/>
          <w:sz w:val="24"/>
          <w:szCs w:val="24"/>
        </w:rPr>
        <w:t xml:space="preserve"> в газете «Мильковские новости»</w:t>
      </w:r>
      <w:r w:rsidR="000C5258">
        <w:rPr>
          <w:rFonts w:ascii="Times New Roman" w:hAnsi="Times New Roman" w:cs="Times New Roman"/>
          <w:sz w:val="24"/>
          <w:szCs w:val="24"/>
        </w:rPr>
        <w:t xml:space="preserve">, </w:t>
      </w:r>
      <w:r w:rsidR="00863D9C">
        <w:rPr>
          <w:rFonts w:ascii="Times New Roman" w:hAnsi="Times New Roman" w:cs="Times New Roman"/>
          <w:sz w:val="24"/>
          <w:szCs w:val="24"/>
        </w:rPr>
        <w:t>разме</w:t>
      </w:r>
      <w:r w:rsidR="003033B5">
        <w:rPr>
          <w:rFonts w:ascii="Times New Roman" w:hAnsi="Times New Roman" w:cs="Times New Roman"/>
          <w:sz w:val="24"/>
          <w:szCs w:val="24"/>
        </w:rPr>
        <w:t>щения</w:t>
      </w:r>
      <w:r w:rsidR="00863D9C">
        <w:rPr>
          <w:rFonts w:ascii="Times New Roman" w:hAnsi="Times New Roman" w:cs="Times New Roman"/>
          <w:sz w:val="24"/>
          <w:szCs w:val="24"/>
        </w:rPr>
        <w:t xml:space="preserve"> на официальном сайте Мильковского</w:t>
      </w:r>
      <w:r w:rsidR="009120D7">
        <w:rPr>
          <w:rFonts w:ascii="Times New Roman" w:hAnsi="Times New Roman" w:cs="Times New Roman"/>
          <w:sz w:val="24"/>
          <w:szCs w:val="24"/>
        </w:rPr>
        <w:t xml:space="preserve"> муниципального округа Камчатского края</w:t>
      </w:r>
      <w:r w:rsidR="004F2751">
        <w:rPr>
          <w:rFonts w:ascii="Times New Roman" w:hAnsi="Times New Roman" w:cs="Times New Roman"/>
          <w:sz w:val="24"/>
          <w:szCs w:val="24"/>
        </w:rPr>
        <w:t xml:space="preserve"> в информационно</w:t>
      </w:r>
      <w:r w:rsidR="009120D7">
        <w:rPr>
          <w:rFonts w:ascii="Times New Roman" w:hAnsi="Times New Roman" w:cs="Times New Roman"/>
          <w:sz w:val="24"/>
          <w:szCs w:val="24"/>
        </w:rPr>
        <w:t xml:space="preserve"> </w:t>
      </w:r>
      <w:r w:rsidR="004F2751">
        <w:rPr>
          <w:rFonts w:ascii="Times New Roman" w:hAnsi="Times New Roman" w:cs="Times New Roman"/>
          <w:sz w:val="24"/>
          <w:szCs w:val="24"/>
        </w:rPr>
        <w:t xml:space="preserve">- телекоммуникационной  </w:t>
      </w:r>
      <w:r w:rsidR="004F2751">
        <w:rPr>
          <w:rFonts w:ascii="Times New Roman" w:hAnsi="Times New Roman" w:cs="Times New Roman"/>
          <w:sz w:val="24"/>
          <w:szCs w:val="24"/>
        </w:rPr>
        <w:lastRenderedPageBreak/>
        <w:t>сети «Интернет»</w:t>
      </w:r>
      <w:r w:rsidR="009120D7">
        <w:rPr>
          <w:rFonts w:ascii="Times New Roman" w:hAnsi="Times New Roman" w:cs="Times New Roman"/>
          <w:sz w:val="24"/>
          <w:szCs w:val="24"/>
        </w:rPr>
        <w:t xml:space="preserve"> </w:t>
      </w:r>
      <w:r w:rsidR="009120D7" w:rsidRPr="00EB5229">
        <w:rPr>
          <w:rFonts w:ascii="Times New Roman" w:hAnsi="Times New Roman"/>
          <w:sz w:val="24"/>
          <w:szCs w:val="24"/>
        </w:rPr>
        <w:t>и в местах, предназначенных для обнародования нормативных правовых актов.</w:t>
      </w:r>
    </w:p>
    <w:p w:rsidR="00653C1E" w:rsidRDefault="007152EB" w:rsidP="00653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3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9120D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F5B7B">
        <w:rPr>
          <w:rFonts w:ascii="Times New Roman" w:hAnsi="Times New Roman"/>
          <w:sz w:val="24"/>
          <w:szCs w:val="24"/>
        </w:rPr>
        <w:t xml:space="preserve"> </w:t>
      </w:r>
      <w:r w:rsidR="00910584">
        <w:rPr>
          <w:rFonts w:ascii="Times New Roman" w:hAnsi="Times New Roman"/>
          <w:b/>
          <w:sz w:val="24"/>
          <w:szCs w:val="24"/>
        </w:rPr>
        <w:t>3</w:t>
      </w:r>
      <w:r w:rsidRPr="00687F9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182929620"/>
      <w:r w:rsidR="00653C1E">
        <w:rPr>
          <w:rFonts w:ascii="Times New Roman" w:hAnsi="Times New Roman"/>
          <w:sz w:val="24"/>
          <w:szCs w:val="24"/>
        </w:rPr>
        <w:t xml:space="preserve"> </w:t>
      </w:r>
      <w:r w:rsidR="00653C1E">
        <w:rPr>
          <w:rFonts w:ascii="Times New Roman" w:hAnsi="Times New Roman" w:cs="Times New Roman"/>
          <w:sz w:val="24"/>
          <w:szCs w:val="24"/>
        </w:rPr>
        <w:t>Настоящее решение вступает в силу с 1 января 2025 года, но не ранее чем по истечении одного месяца со дня официального опубликования и не ранее первого числа очередного налогового периода.</w:t>
      </w:r>
    </w:p>
    <w:bookmarkEnd w:id="1"/>
    <w:p w:rsidR="00036028" w:rsidRDefault="00036028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A85" w:rsidRDefault="003C4A85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A85" w:rsidRDefault="003C4A85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13AD" w:rsidRPr="00641D44" w:rsidRDefault="008513AD" w:rsidP="00036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2929644"/>
      <w:r w:rsidRPr="00641D44">
        <w:rPr>
          <w:rFonts w:ascii="Times New Roman" w:hAnsi="Times New Roman" w:cs="Times New Roman"/>
          <w:sz w:val="24"/>
          <w:szCs w:val="24"/>
        </w:rPr>
        <w:t xml:space="preserve">Глава Мильковского </w:t>
      </w:r>
    </w:p>
    <w:p w:rsidR="0003511B" w:rsidRDefault="008513AD" w:rsidP="00036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D4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10584">
        <w:rPr>
          <w:rFonts w:ascii="Times New Roman" w:hAnsi="Times New Roman" w:cs="Times New Roman"/>
          <w:sz w:val="24"/>
          <w:szCs w:val="24"/>
        </w:rPr>
        <w:t>округа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 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79F4">
        <w:rPr>
          <w:rFonts w:ascii="Times New Roman" w:hAnsi="Times New Roman" w:cs="Times New Roman"/>
          <w:sz w:val="24"/>
          <w:szCs w:val="24"/>
        </w:rPr>
        <w:t xml:space="preserve">    </w:t>
      </w:r>
      <w:r w:rsidR="00E01AE5">
        <w:rPr>
          <w:rFonts w:ascii="Times New Roman" w:hAnsi="Times New Roman" w:cs="Times New Roman"/>
          <w:sz w:val="24"/>
          <w:szCs w:val="24"/>
        </w:rPr>
        <w:t xml:space="preserve">       </w:t>
      </w:r>
      <w:r w:rsidR="00B779F4">
        <w:rPr>
          <w:rFonts w:ascii="Times New Roman" w:hAnsi="Times New Roman" w:cs="Times New Roman"/>
          <w:sz w:val="24"/>
          <w:szCs w:val="24"/>
        </w:rPr>
        <w:t xml:space="preserve"> </w:t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</w:t>
      </w:r>
      <w:r w:rsidRPr="00641D44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Pr="00641D44">
        <w:rPr>
          <w:rFonts w:ascii="Times New Roman" w:hAnsi="Times New Roman" w:cs="Times New Roman"/>
          <w:sz w:val="24"/>
          <w:szCs w:val="24"/>
        </w:rPr>
        <w:t>Сепко</w:t>
      </w:r>
      <w:proofErr w:type="spellEnd"/>
    </w:p>
    <w:p w:rsidR="00036028" w:rsidRDefault="00036028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B5229" w:rsidRDefault="00EB5229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End w:id="2"/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1323" w:rsidSect="0071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877D03"/>
    <w:multiLevelType w:val="hybridMultilevel"/>
    <w:tmpl w:val="4E44E2DA"/>
    <w:lvl w:ilvl="0" w:tplc="3D7AC05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70908F5"/>
    <w:multiLevelType w:val="multilevel"/>
    <w:tmpl w:val="00E6B5C8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8F"/>
    <w:rsid w:val="000136F6"/>
    <w:rsid w:val="00015254"/>
    <w:rsid w:val="0001714A"/>
    <w:rsid w:val="000206FD"/>
    <w:rsid w:val="0003511B"/>
    <w:rsid w:val="00036028"/>
    <w:rsid w:val="0004279C"/>
    <w:rsid w:val="00056CC9"/>
    <w:rsid w:val="00057F78"/>
    <w:rsid w:val="000617CA"/>
    <w:rsid w:val="00061BEA"/>
    <w:rsid w:val="0008739B"/>
    <w:rsid w:val="00087791"/>
    <w:rsid w:val="00087C09"/>
    <w:rsid w:val="000972E7"/>
    <w:rsid w:val="000A5200"/>
    <w:rsid w:val="000B41FA"/>
    <w:rsid w:val="000C5258"/>
    <w:rsid w:val="000C7E62"/>
    <w:rsid w:val="000D615E"/>
    <w:rsid w:val="000E39D1"/>
    <w:rsid w:val="000E617D"/>
    <w:rsid w:val="000F53E9"/>
    <w:rsid w:val="0010371D"/>
    <w:rsid w:val="00106470"/>
    <w:rsid w:val="00106D28"/>
    <w:rsid w:val="00115819"/>
    <w:rsid w:val="00121417"/>
    <w:rsid w:val="001232BE"/>
    <w:rsid w:val="0014480F"/>
    <w:rsid w:val="00165802"/>
    <w:rsid w:val="00166D55"/>
    <w:rsid w:val="0017422C"/>
    <w:rsid w:val="00176BC1"/>
    <w:rsid w:val="00180E57"/>
    <w:rsid w:val="001864FE"/>
    <w:rsid w:val="001870E4"/>
    <w:rsid w:val="00190B1E"/>
    <w:rsid w:val="00195E4B"/>
    <w:rsid w:val="001B11BE"/>
    <w:rsid w:val="001D5E64"/>
    <w:rsid w:val="001D6E5A"/>
    <w:rsid w:val="001E3053"/>
    <w:rsid w:val="001E4A79"/>
    <w:rsid w:val="001F1072"/>
    <w:rsid w:val="002031B0"/>
    <w:rsid w:val="00203720"/>
    <w:rsid w:val="00213D7D"/>
    <w:rsid w:val="00224D44"/>
    <w:rsid w:val="002250DC"/>
    <w:rsid w:val="002319C0"/>
    <w:rsid w:val="0026327C"/>
    <w:rsid w:val="00264F0A"/>
    <w:rsid w:val="002675C4"/>
    <w:rsid w:val="00276A0E"/>
    <w:rsid w:val="0028493C"/>
    <w:rsid w:val="00284B30"/>
    <w:rsid w:val="002872DB"/>
    <w:rsid w:val="002A2176"/>
    <w:rsid w:val="002B22F6"/>
    <w:rsid w:val="002C4049"/>
    <w:rsid w:val="002D5F2F"/>
    <w:rsid w:val="002E1195"/>
    <w:rsid w:val="003033B5"/>
    <w:rsid w:val="00313FE2"/>
    <w:rsid w:val="003154B9"/>
    <w:rsid w:val="0031601B"/>
    <w:rsid w:val="003179AB"/>
    <w:rsid w:val="0032213F"/>
    <w:rsid w:val="00333099"/>
    <w:rsid w:val="00334663"/>
    <w:rsid w:val="0034639E"/>
    <w:rsid w:val="003567F9"/>
    <w:rsid w:val="003731D5"/>
    <w:rsid w:val="00384A0A"/>
    <w:rsid w:val="00387EB8"/>
    <w:rsid w:val="00397521"/>
    <w:rsid w:val="003A26A6"/>
    <w:rsid w:val="003B3BC0"/>
    <w:rsid w:val="003B6291"/>
    <w:rsid w:val="003C1345"/>
    <w:rsid w:val="003C4A85"/>
    <w:rsid w:val="003D1529"/>
    <w:rsid w:val="003D41B8"/>
    <w:rsid w:val="003E479D"/>
    <w:rsid w:val="003F566E"/>
    <w:rsid w:val="00405766"/>
    <w:rsid w:val="0040697A"/>
    <w:rsid w:val="00422865"/>
    <w:rsid w:val="00427262"/>
    <w:rsid w:val="0043782C"/>
    <w:rsid w:val="00445FB7"/>
    <w:rsid w:val="0045714C"/>
    <w:rsid w:val="004852E3"/>
    <w:rsid w:val="00492665"/>
    <w:rsid w:val="00493636"/>
    <w:rsid w:val="00495A50"/>
    <w:rsid w:val="004A52DE"/>
    <w:rsid w:val="004D1FA1"/>
    <w:rsid w:val="004D4918"/>
    <w:rsid w:val="004E65AF"/>
    <w:rsid w:val="004E7C69"/>
    <w:rsid w:val="004E7E10"/>
    <w:rsid w:val="004F1C32"/>
    <w:rsid w:val="004F2751"/>
    <w:rsid w:val="004F32EE"/>
    <w:rsid w:val="004F6C87"/>
    <w:rsid w:val="004F7B48"/>
    <w:rsid w:val="00507C86"/>
    <w:rsid w:val="0051101A"/>
    <w:rsid w:val="00512085"/>
    <w:rsid w:val="00512136"/>
    <w:rsid w:val="00522DAE"/>
    <w:rsid w:val="0052510D"/>
    <w:rsid w:val="005337EE"/>
    <w:rsid w:val="00537295"/>
    <w:rsid w:val="00552DCA"/>
    <w:rsid w:val="0055519A"/>
    <w:rsid w:val="005612DC"/>
    <w:rsid w:val="0056747F"/>
    <w:rsid w:val="005760F9"/>
    <w:rsid w:val="00581936"/>
    <w:rsid w:val="005874DC"/>
    <w:rsid w:val="005912E6"/>
    <w:rsid w:val="00593338"/>
    <w:rsid w:val="00596945"/>
    <w:rsid w:val="00597FAA"/>
    <w:rsid w:val="005A01D1"/>
    <w:rsid w:val="005A6340"/>
    <w:rsid w:val="005B6158"/>
    <w:rsid w:val="005C2729"/>
    <w:rsid w:val="005C489C"/>
    <w:rsid w:val="005C4B4C"/>
    <w:rsid w:val="005D0A9C"/>
    <w:rsid w:val="005E1629"/>
    <w:rsid w:val="005E1688"/>
    <w:rsid w:val="005E19CF"/>
    <w:rsid w:val="005E7341"/>
    <w:rsid w:val="005F5B7B"/>
    <w:rsid w:val="00606CC1"/>
    <w:rsid w:val="0060735F"/>
    <w:rsid w:val="00624FDE"/>
    <w:rsid w:val="006256AF"/>
    <w:rsid w:val="00625C6A"/>
    <w:rsid w:val="006260F3"/>
    <w:rsid w:val="00635099"/>
    <w:rsid w:val="00636364"/>
    <w:rsid w:val="00641173"/>
    <w:rsid w:val="00641D44"/>
    <w:rsid w:val="00642B04"/>
    <w:rsid w:val="00653C1E"/>
    <w:rsid w:val="00655E11"/>
    <w:rsid w:val="006560AC"/>
    <w:rsid w:val="006579AA"/>
    <w:rsid w:val="00664717"/>
    <w:rsid w:val="00670F55"/>
    <w:rsid w:val="00680808"/>
    <w:rsid w:val="00693268"/>
    <w:rsid w:val="006A2397"/>
    <w:rsid w:val="006A6E68"/>
    <w:rsid w:val="006B597B"/>
    <w:rsid w:val="006C0D79"/>
    <w:rsid w:val="006D2A8B"/>
    <w:rsid w:val="006D3628"/>
    <w:rsid w:val="006E768A"/>
    <w:rsid w:val="006E76C0"/>
    <w:rsid w:val="00700023"/>
    <w:rsid w:val="0070666C"/>
    <w:rsid w:val="0071471F"/>
    <w:rsid w:val="007152EB"/>
    <w:rsid w:val="007214E8"/>
    <w:rsid w:val="00726072"/>
    <w:rsid w:val="007327B1"/>
    <w:rsid w:val="00734144"/>
    <w:rsid w:val="0073544F"/>
    <w:rsid w:val="00741121"/>
    <w:rsid w:val="007435DC"/>
    <w:rsid w:val="0075464C"/>
    <w:rsid w:val="00772355"/>
    <w:rsid w:val="00775133"/>
    <w:rsid w:val="00791AF9"/>
    <w:rsid w:val="00795691"/>
    <w:rsid w:val="0079778F"/>
    <w:rsid w:val="007B56B4"/>
    <w:rsid w:val="007B73CA"/>
    <w:rsid w:val="007B7729"/>
    <w:rsid w:val="007D2501"/>
    <w:rsid w:val="007D3BDC"/>
    <w:rsid w:val="007D5773"/>
    <w:rsid w:val="007E2A9D"/>
    <w:rsid w:val="007E2B6D"/>
    <w:rsid w:val="007E6E30"/>
    <w:rsid w:val="007F2BC6"/>
    <w:rsid w:val="00800B9F"/>
    <w:rsid w:val="008064AB"/>
    <w:rsid w:val="00807A3F"/>
    <w:rsid w:val="00827EC5"/>
    <w:rsid w:val="008310CF"/>
    <w:rsid w:val="00831986"/>
    <w:rsid w:val="0083381D"/>
    <w:rsid w:val="008513AD"/>
    <w:rsid w:val="00863D9C"/>
    <w:rsid w:val="008713C5"/>
    <w:rsid w:val="00873F0D"/>
    <w:rsid w:val="00874548"/>
    <w:rsid w:val="008776E9"/>
    <w:rsid w:val="008837DE"/>
    <w:rsid w:val="0089729A"/>
    <w:rsid w:val="008C085B"/>
    <w:rsid w:val="008C4A41"/>
    <w:rsid w:val="008E5558"/>
    <w:rsid w:val="00901263"/>
    <w:rsid w:val="009071F7"/>
    <w:rsid w:val="0090789E"/>
    <w:rsid w:val="00910584"/>
    <w:rsid w:val="009120D7"/>
    <w:rsid w:val="00913866"/>
    <w:rsid w:val="009213F8"/>
    <w:rsid w:val="00925E6F"/>
    <w:rsid w:val="00935690"/>
    <w:rsid w:val="00936014"/>
    <w:rsid w:val="00944F37"/>
    <w:rsid w:val="00954DB4"/>
    <w:rsid w:val="0095760C"/>
    <w:rsid w:val="00957814"/>
    <w:rsid w:val="00960C97"/>
    <w:rsid w:val="00967E9F"/>
    <w:rsid w:val="00973DB6"/>
    <w:rsid w:val="00977BEC"/>
    <w:rsid w:val="00983E59"/>
    <w:rsid w:val="00984F33"/>
    <w:rsid w:val="00990268"/>
    <w:rsid w:val="009B1F2F"/>
    <w:rsid w:val="009B5577"/>
    <w:rsid w:val="009B79AE"/>
    <w:rsid w:val="009C47B0"/>
    <w:rsid w:val="009C681E"/>
    <w:rsid w:val="009D2D3F"/>
    <w:rsid w:val="009E75C5"/>
    <w:rsid w:val="009F1400"/>
    <w:rsid w:val="009F1766"/>
    <w:rsid w:val="00A16ECD"/>
    <w:rsid w:val="00A16ED7"/>
    <w:rsid w:val="00A30211"/>
    <w:rsid w:val="00A33C8C"/>
    <w:rsid w:val="00A50886"/>
    <w:rsid w:val="00A64567"/>
    <w:rsid w:val="00A64F75"/>
    <w:rsid w:val="00A653D2"/>
    <w:rsid w:val="00A81D48"/>
    <w:rsid w:val="00A87601"/>
    <w:rsid w:val="00A908D7"/>
    <w:rsid w:val="00AB1323"/>
    <w:rsid w:val="00AB1FD6"/>
    <w:rsid w:val="00AB57A3"/>
    <w:rsid w:val="00AC0714"/>
    <w:rsid w:val="00AC0C36"/>
    <w:rsid w:val="00AE14E1"/>
    <w:rsid w:val="00AE217C"/>
    <w:rsid w:val="00AE6598"/>
    <w:rsid w:val="00AF0503"/>
    <w:rsid w:val="00AF2A5D"/>
    <w:rsid w:val="00B11522"/>
    <w:rsid w:val="00B16FB8"/>
    <w:rsid w:val="00B2052A"/>
    <w:rsid w:val="00B21422"/>
    <w:rsid w:val="00B25E78"/>
    <w:rsid w:val="00B32242"/>
    <w:rsid w:val="00B336AA"/>
    <w:rsid w:val="00B33D41"/>
    <w:rsid w:val="00B47903"/>
    <w:rsid w:val="00B50BF5"/>
    <w:rsid w:val="00B52161"/>
    <w:rsid w:val="00B627D0"/>
    <w:rsid w:val="00B63928"/>
    <w:rsid w:val="00B64A0E"/>
    <w:rsid w:val="00B768FB"/>
    <w:rsid w:val="00B779F4"/>
    <w:rsid w:val="00B90CF0"/>
    <w:rsid w:val="00B93B96"/>
    <w:rsid w:val="00B96625"/>
    <w:rsid w:val="00B97072"/>
    <w:rsid w:val="00BB23A8"/>
    <w:rsid w:val="00BC106F"/>
    <w:rsid w:val="00BC1B2E"/>
    <w:rsid w:val="00BC50D0"/>
    <w:rsid w:val="00BD0459"/>
    <w:rsid w:val="00BD60BB"/>
    <w:rsid w:val="00BE02E5"/>
    <w:rsid w:val="00BF269D"/>
    <w:rsid w:val="00BF7ED5"/>
    <w:rsid w:val="00C04340"/>
    <w:rsid w:val="00C42D74"/>
    <w:rsid w:val="00C42EEA"/>
    <w:rsid w:val="00C45BA7"/>
    <w:rsid w:val="00C60361"/>
    <w:rsid w:val="00C6464D"/>
    <w:rsid w:val="00C71B80"/>
    <w:rsid w:val="00C829E6"/>
    <w:rsid w:val="00C9272C"/>
    <w:rsid w:val="00C92976"/>
    <w:rsid w:val="00C96008"/>
    <w:rsid w:val="00CB19F8"/>
    <w:rsid w:val="00CB5B43"/>
    <w:rsid w:val="00CC19DD"/>
    <w:rsid w:val="00CE0AE5"/>
    <w:rsid w:val="00CE2446"/>
    <w:rsid w:val="00CE7580"/>
    <w:rsid w:val="00CF23EE"/>
    <w:rsid w:val="00CF5C47"/>
    <w:rsid w:val="00CF650C"/>
    <w:rsid w:val="00D04B74"/>
    <w:rsid w:val="00D0610B"/>
    <w:rsid w:val="00D1002D"/>
    <w:rsid w:val="00D10666"/>
    <w:rsid w:val="00D112EF"/>
    <w:rsid w:val="00D13A98"/>
    <w:rsid w:val="00D1616C"/>
    <w:rsid w:val="00D2789E"/>
    <w:rsid w:val="00D35913"/>
    <w:rsid w:val="00D41911"/>
    <w:rsid w:val="00D46B59"/>
    <w:rsid w:val="00D60765"/>
    <w:rsid w:val="00D705DA"/>
    <w:rsid w:val="00D72E09"/>
    <w:rsid w:val="00D75DB3"/>
    <w:rsid w:val="00D760BD"/>
    <w:rsid w:val="00D801AB"/>
    <w:rsid w:val="00D80C2F"/>
    <w:rsid w:val="00D87C9E"/>
    <w:rsid w:val="00D93E59"/>
    <w:rsid w:val="00DB3612"/>
    <w:rsid w:val="00DC26EC"/>
    <w:rsid w:val="00DD5134"/>
    <w:rsid w:val="00DE07A4"/>
    <w:rsid w:val="00DE3675"/>
    <w:rsid w:val="00DE4395"/>
    <w:rsid w:val="00DE7845"/>
    <w:rsid w:val="00DF205E"/>
    <w:rsid w:val="00DF54DA"/>
    <w:rsid w:val="00E01AE5"/>
    <w:rsid w:val="00E04212"/>
    <w:rsid w:val="00E07ED4"/>
    <w:rsid w:val="00E112D2"/>
    <w:rsid w:val="00E113A4"/>
    <w:rsid w:val="00E127C0"/>
    <w:rsid w:val="00E14078"/>
    <w:rsid w:val="00E16EC5"/>
    <w:rsid w:val="00E17D9F"/>
    <w:rsid w:val="00E2323E"/>
    <w:rsid w:val="00E23AA3"/>
    <w:rsid w:val="00E33D54"/>
    <w:rsid w:val="00E71CD0"/>
    <w:rsid w:val="00E73A48"/>
    <w:rsid w:val="00E82DE6"/>
    <w:rsid w:val="00E941DC"/>
    <w:rsid w:val="00EA356B"/>
    <w:rsid w:val="00EA5D85"/>
    <w:rsid w:val="00EB0AAD"/>
    <w:rsid w:val="00EB5229"/>
    <w:rsid w:val="00EB7FEF"/>
    <w:rsid w:val="00EC000F"/>
    <w:rsid w:val="00EC113A"/>
    <w:rsid w:val="00EC14B6"/>
    <w:rsid w:val="00EC5C79"/>
    <w:rsid w:val="00EE638C"/>
    <w:rsid w:val="00EE7C26"/>
    <w:rsid w:val="00EF47DD"/>
    <w:rsid w:val="00EF6357"/>
    <w:rsid w:val="00F0568D"/>
    <w:rsid w:val="00F136C4"/>
    <w:rsid w:val="00F16CCB"/>
    <w:rsid w:val="00F2268B"/>
    <w:rsid w:val="00F2489D"/>
    <w:rsid w:val="00F25A54"/>
    <w:rsid w:val="00F25DC6"/>
    <w:rsid w:val="00F27D1F"/>
    <w:rsid w:val="00F40BD6"/>
    <w:rsid w:val="00F51038"/>
    <w:rsid w:val="00F523D5"/>
    <w:rsid w:val="00F60A0A"/>
    <w:rsid w:val="00F66934"/>
    <w:rsid w:val="00F7219E"/>
    <w:rsid w:val="00F7267A"/>
    <w:rsid w:val="00F73102"/>
    <w:rsid w:val="00F74B65"/>
    <w:rsid w:val="00F77933"/>
    <w:rsid w:val="00F83133"/>
    <w:rsid w:val="00F86BC5"/>
    <w:rsid w:val="00FA46D7"/>
    <w:rsid w:val="00FA647C"/>
    <w:rsid w:val="00FB3675"/>
    <w:rsid w:val="00FB4B42"/>
    <w:rsid w:val="00FB59C5"/>
    <w:rsid w:val="00FC0902"/>
    <w:rsid w:val="00FC34E7"/>
    <w:rsid w:val="00FC3C51"/>
    <w:rsid w:val="00FC735E"/>
    <w:rsid w:val="00FD3B6A"/>
    <w:rsid w:val="00FD4080"/>
    <w:rsid w:val="00FE277D"/>
    <w:rsid w:val="00FE5D87"/>
    <w:rsid w:val="00FE75BD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D28F"/>
  <w15:docId w15:val="{448443B8-6DEB-4067-A628-BEC059FC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4F7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64F75"/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вости"/>
    <w:rsid w:val="00A64F75"/>
    <w:pPr>
      <w:autoSpaceDE w:val="0"/>
      <w:autoSpaceDN w:val="0"/>
      <w:adjustRightInd w:val="0"/>
      <w:spacing w:after="0" w:line="190" w:lineRule="atLeast"/>
      <w:ind w:left="113" w:firstLine="283"/>
    </w:pPr>
    <w:rPr>
      <w:rFonts w:ascii="Arial CYR" w:eastAsia="Times New Roman" w:hAnsi="Arial CYR" w:cs="Arial CYR"/>
      <w:color w:val="000000"/>
      <w:sz w:val="17"/>
      <w:szCs w:val="17"/>
    </w:rPr>
  </w:style>
  <w:style w:type="paragraph" w:customStyle="1" w:styleId="ConsPlusNormal">
    <w:name w:val="ConsPlusNormal"/>
    <w:rsid w:val="00F721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9355&amp;dst=119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5532&amp;dst=264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0304-312C-40AF-AC75-6005B55D1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Площенко И.</dc:creator>
  <cp:lastModifiedBy>Виктория Столбова</cp:lastModifiedBy>
  <cp:revision>212</cp:revision>
  <cp:lastPrinted>2024-11-25T22:50:00Z</cp:lastPrinted>
  <dcterms:created xsi:type="dcterms:W3CDTF">2017-11-24T02:08:00Z</dcterms:created>
  <dcterms:modified xsi:type="dcterms:W3CDTF">2024-12-01T21:16:00Z</dcterms:modified>
</cp:coreProperties>
</file>