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5F7" w:rsidRDefault="006E75F7" w:rsidP="009423EB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</w:p>
    <w:p w:rsidR="00FD25C4" w:rsidRPr="000A49F6" w:rsidRDefault="00FD25C4" w:rsidP="00355A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A49F6">
        <w:rPr>
          <w:rFonts w:ascii="Times New Roman" w:eastAsia="Calibri" w:hAnsi="Times New Roman" w:cs="Times New Roman"/>
          <w:b/>
          <w:sz w:val="26"/>
          <w:szCs w:val="26"/>
        </w:rPr>
        <w:t>РОССИЙСКАЯ ФЕДЕРАЦИЯ</w:t>
      </w:r>
    </w:p>
    <w:p w:rsidR="00FD25C4" w:rsidRPr="000A49F6" w:rsidRDefault="00FD25C4" w:rsidP="00355A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A49F6">
        <w:rPr>
          <w:rFonts w:ascii="Times New Roman" w:eastAsia="Calibri" w:hAnsi="Times New Roman" w:cs="Times New Roman"/>
          <w:b/>
          <w:sz w:val="26"/>
          <w:szCs w:val="26"/>
        </w:rPr>
        <w:t>КАМЧАТСКИЙ КРАЙ</w:t>
      </w:r>
    </w:p>
    <w:p w:rsidR="00FD25C4" w:rsidRPr="000A49F6" w:rsidRDefault="00FD25C4" w:rsidP="00E43F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FD25C4" w:rsidRPr="000A49F6" w:rsidRDefault="00FD25C4" w:rsidP="00E43F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A49F6">
        <w:rPr>
          <w:rFonts w:ascii="Times New Roman" w:eastAsia="Calibri" w:hAnsi="Times New Roman" w:cs="Times New Roman"/>
          <w:b/>
          <w:sz w:val="26"/>
          <w:szCs w:val="26"/>
        </w:rPr>
        <w:t>СОВЕТ НАРОДНЫХ ДЕПУТАТОВ</w:t>
      </w:r>
    </w:p>
    <w:p w:rsidR="00FD25C4" w:rsidRPr="000A49F6" w:rsidRDefault="00FD25C4" w:rsidP="00E43F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A49F6">
        <w:rPr>
          <w:rFonts w:ascii="Times New Roman" w:eastAsia="Calibri" w:hAnsi="Times New Roman" w:cs="Times New Roman"/>
          <w:b/>
          <w:sz w:val="26"/>
          <w:szCs w:val="26"/>
        </w:rPr>
        <w:t xml:space="preserve">МИЛЬКОВСКОГО МУНИЦИПАЛЬНОГО </w:t>
      </w:r>
      <w:r w:rsidR="00E40B27" w:rsidRPr="000A49F6">
        <w:rPr>
          <w:rFonts w:ascii="Times New Roman" w:eastAsia="Calibri" w:hAnsi="Times New Roman" w:cs="Times New Roman"/>
          <w:b/>
          <w:sz w:val="26"/>
          <w:szCs w:val="26"/>
        </w:rPr>
        <w:t>ОКРУГА</w:t>
      </w:r>
    </w:p>
    <w:p w:rsidR="004E3F09" w:rsidRPr="000A49F6" w:rsidRDefault="004E3F09" w:rsidP="00E43F2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A49F6">
        <w:rPr>
          <w:rFonts w:ascii="Times New Roman" w:eastAsia="Calibri" w:hAnsi="Times New Roman" w:cs="Times New Roman"/>
          <w:b/>
          <w:sz w:val="26"/>
          <w:szCs w:val="26"/>
        </w:rPr>
        <w:t>КАМЧАТСКОГО КРАЯ</w:t>
      </w:r>
    </w:p>
    <w:p w:rsidR="00FD25C4" w:rsidRPr="000A49F6" w:rsidRDefault="00936ED4" w:rsidP="00E43F2E">
      <w:pPr>
        <w:spacing w:after="0" w:line="240" w:lineRule="auto"/>
        <w:jc w:val="center"/>
        <w:rPr>
          <w:rFonts w:ascii="Times New Roman" w:eastAsia="Times New Roman" w:hAnsi="Times New Roman" w:cs="Courier New"/>
          <w:b/>
          <w:sz w:val="26"/>
          <w:szCs w:val="26"/>
          <w:lang w:eastAsia="ru-RU"/>
        </w:rPr>
      </w:pPr>
      <w:r w:rsidRPr="000A49F6">
        <w:rPr>
          <w:rFonts w:ascii="Times New Roman" w:eastAsia="Times New Roman" w:hAnsi="Times New Roman" w:cs="Courier New"/>
          <w:b/>
          <w:sz w:val="26"/>
          <w:szCs w:val="26"/>
          <w:lang w:eastAsia="ru-RU"/>
        </w:rPr>
        <w:t>1</w:t>
      </w:r>
      <w:r w:rsidR="00FD25C4" w:rsidRPr="000A49F6">
        <w:rPr>
          <w:rFonts w:ascii="Times New Roman" w:eastAsia="Times New Roman" w:hAnsi="Times New Roman" w:cs="Courier New"/>
          <w:b/>
          <w:sz w:val="26"/>
          <w:szCs w:val="26"/>
          <w:lang w:eastAsia="ru-RU"/>
        </w:rPr>
        <w:t>-го созыва</w:t>
      </w:r>
    </w:p>
    <w:p w:rsidR="00FD25C4" w:rsidRPr="000A49F6" w:rsidRDefault="00FD25C4" w:rsidP="00E43F2E">
      <w:pPr>
        <w:spacing w:after="0" w:line="240" w:lineRule="auto"/>
        <w:jc w:val="center"/>
        <w:rPr>
          <w:rFonts w:ascii="Times New Roman" w:eastAsia="Times New Roman" w:hAnsi="Times New Roman" w:cs="Courier New"/>
          <w:b/>
          <w:sz w:val="26"/>
          <w:szCs w:val="26"/>
          <w:lang w:eastAsia="ru-RU"/>
        </w:rPr>
      </w:pPr>
    </w:p>
    <w:p w:rsidR="00FD25C4" w:rsidRPr="000A49F6" w:rsidRDefault="00FD25C4" w:rsidP="00E43F2E">
      <w:pPr>
        <w:spacing w:after="0" w:line="240" w:lineRule="auto"/>
        <w:jc w:val="center"/>
        <w:rPr>
          <w:rFonts w:ascii="Times New Roman" w:eastAsia="Times New Roman" w:hAnsi="Times New Roman" w:cs="Courier New"/>
          <w:b/>
          <w:bCs/>
          <w:sz w:val="26"/>
          <w:szCs w:val="26"/>
          <w:lang w:eastAsia="ru-RU"/>
        </w:rPr>
      </w:pPr>
      <w:r w:rsidRPr="000A49F6">
        <w:rPr>
          <w:rFonts w:ascii="Times New Roman" w:eastAsia="Times New Roman" w:hAnsi="Times New Roman" w:cs="Courier New"/>
          <w:b/>
          <w:bCs/>
          <w:sz w:val="26"/>
          <w:szCs w:val="26"/>
          <w:lang w:eastAsia="ru-RU"/>
        </w:rPr>
        <w:t xml:space="preserve">  </w:t>
      </w:r>
      <w:r w:rsidR="00D12574" w:rsidRPr="000A49F6">
        <w:rPr>
          <w:rFonts w:ascii="Times New Roman" w:eastAsia="Times New Roman" w:hAnsi="Times New Roman" w:cs="Courier New"/>
          <w:b/>
          <w:bCs/>
          <w:sz w:val="26"/>
          <w:szCs w:val="26"/>
          <w:lang w:eastAsia="ru-RU"/>
        </w:rPr>
        <w:t>Р Е Ш Е Н И Е</w:t>
      </w:r>
    </w:p>
    <w:p w:rsidR="00FD25C4" w:rsidRPr="000A49F6" w:rsidRDefault="00FD25C4" w:rsidP="00FD25C4">
      <w:pPr>
        <w:spacing w:after="0" w:line="240" w:lineRule="auto"/>
        <w:rPr>
          <w:rFonts w:ascii="Times New Roman" w:eastAsia="Times New Roman" w:hAnsi="Times New Roman" w:cs="Courier New"/>
          <w:b/>
          <w:sz w:val="26"/>
          <w:szCs w:val="26"/>
          <w:lang w:eastAsia="ru-RU"/>
        </w:rPr>
      </w:pPr>
    </w:p>
    <w:p w:rsidR="00FD25C4" w:rsidRPr="000A49F6" w:rsidRDefault="00FD25C4" w:rsidP="00FD25C4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sz w:val="26"/>
          <w:szCs w:val="26"/>
        </w:rPr>
      </w:pPr>
      <w:r w:rsidRPr="000A49F6">
        <w:rPr>
          <w:rFonts w:ascii="Times New Roman" w:eastAsia="Calibri" w:hAnsi="Times New Roman" w:cs="Times New Roman"/>
          <w:b/>
          <w:sz w:val="26"/>
          <w:szCs w:val="26"/>
        </w:rPr>
        <w:t>От</w:t>
      </w:r>
      <w:r w:rsidR="004E3F09" w:rsidRPr="000A49F6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187013">
        <w:rPr>
          <w:rFonts w:ascii="Times New Roman" w:eastAsia="Calibri" w:hAnsi="Times New Roman" w:cs="Times New Roman"/>
          <w:b/>
          <w:sz w:val="26"/>
          <w:szCs w:val="26"/>
        </w:rPr>
        <w:t>24.04.2025</w:t>
      </w:r>
      <w:r w:rsidRPr="000A49F6"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                                                            №</w:t>
      </w:r>
      <w:r w:rsidR="00187013">
        <w:rPr>
          <w:rFonts w:ascii="Times New Roman" w:eastAsia="Calibri" w:hAnsi="Times New Roman" w:cs="Times New Roman"/>
          <w:b/>
          <w:sz w:val="26"/>
          <w:szCs w:val="26"/>
        </w:rPr>
        <w:t xml:space="preserve"> 82</w:t>
      </w:r>
      <w:r w:rsidRPr="000A49F6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p w:rsidR="00FD25C4" w:rsidRPr="000A49F6" w:rsidRDefault="00347234" w:rsidP="00FD25C4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18</w:t>
      </w:r>
      <w:r w:rsidR="00FD25C4" w:rsidRPr="000A49F6">
        <w:rPr>
          <w:rFonts w:ascii="Times New Roman" w:eastAsia="Calibri" w:hAnsi="Times New Roman" w:cs="Times New Roman"/>
          <w:b/>
          <w:sz w:val="26"/>
          <w:szCs w:val="26"/>
        </w:rPr>
        <w:t xml:space="preserve">-я сессия </w:t>
      </w:r>
    </w:p>
    <w:p w:rsidR="00FD25C4" w:rsidRPr="004E3F09" w:rsidRDefault="00FD25C4" w:rsidP="00FD25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25C4" w:rsidRPr="004E3F09" w:rsidRDefault="00FD25C4" w:rsidP="00FD25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77DA2" w:rsidRPr="00D7006D" w:rsidRDefault="00342663" w:rsidP="00187013">
      <w:pPr>
        <w:spacing w:after="0" w:line="240" w:lineRule="auto"/>
        <w:ind w:left="2552" w:right="2551"/>
        <w:jc w:val="center"/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</w:pPr>
      <w:bookmarkStart w:id="0" w:name="_Hlk157154398"/>
      <w:r w:rsidRPr="00D7006D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>О</w:t>
      </w:r>
      <w:r w:rsidR="00A77DA2" w:rsidRPr="00D7006D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 xml:space="preserve">б утверждении </w:t>
      </w:r>
      <w:bookmarkStart w:id="1" w:name="_Hlk158820473"/>
      <w:bookmarkEnd w:id="0"/>
      <w:r w:rsidR="001F6BF1" w:rsidRPr="00D7006D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>Положения</w:t>
      </w:r>
    </w:p>
    <w:bookmarkEnd w:id="1"/>
    <w:p w:rsidR="00D72E56" w:rsidRPr="00D7006D" w:rsidRDefault="00C468DE" w:rsidP="00187013">
      <w:pPr>
        <w:shd w:val="clear" w:color="auto" w:fill="FFFFFF"/>
        <w:tabs>
          <w:tab w:val="left" w:pos="7162"/>
        </w:tabs>
        <w:spacing w:after="0" w:line="240" w:lineRule="auto"/>
        <w:ind w:left="11"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C468DE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 xml:space="preserve">о порядке и условиях приватизации муниципального имущества </w:t>
      </w:r>
      <w:r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>М</w:t>
      </w:r>
      <w:r w:rsidRPr="00C468DE">
        <w:rPr>
          <w:rFonts w:ascii="Times New Roman" w:eastAsia="Calibri" w:hAnsi="Times New Roman" w:cs="Times New Roman"/>
          <w:b/>
          <w:bCs/>
          <w:spacing w:val="-1"/>
          <w:sz w:val="28"/>
          <w:szCs w:val="28"/>
        </w:rPr>
        <w:t>ильковского муниципального округа</w:t>
      </w:r>
    </w:p>
    <w:p w:rsidR="00D72E56" w:rsidRPr="00D7006D" w:rsidRDefault="00D72E56" w:rsidP="00D72E56">
      <w:pPr>
        <w:shd w:val="clear" w:color="auto" w:fill="FFFFFF"/>
        <w:tabs>
          <w:tab w:val="left" w:pos="7162"/>
        </w:tabs>
        <w:spacing w:after="0" w:line="240" w:lineRule="auto"/>
        <w:ind w:left="11" w:firstLine="709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700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П</w:t>
      </w:r>
      <w:r w:rsidR="00A77DA2" w:rsidRPr="00D700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ринято решением Совета народных депутатов</w:t>
      </w:r>
    </w:p>
    <w:p w:rsidR="00E13DE9" w:rsidRPr="00D7006D" w:rsidRDefault="00D72E56" w:rsidP="00D72E56">
      <w:pPr>
        <w:shd w:val="clear" w:color="auto" w:fill="FFFFFF"/>
        <w:tabs>
          <w:tab w:val="left" w:pos="7938"/>
        </w:tabs>
        <w:spacing w:after="0" w:line="240" w:lineRule="auto"/>
        <w:ind w:left="11" w:hanging="11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700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                                   </w:t>
      </w:r>
      <w:r w:rsidR="00A77DA2" w:rsidRPr="00D700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Мильковского муниципального округа</w:t>
      </w:r>
      <w:r w:rsidRPr="00D700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от</w:t>
      </w:r>
      <w:r w:rsidR="001870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17.04.2025</w:t>
      </w:r>
      <w:r w:rsidRPr="00D700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№</w:t>
      </w:r>
      <w:r w:rsidR="0018701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267</w:t>
      </w:r>
    </w:p>
    <w:p w:rsidR="00D72E56" w:rsidRPr="00D7006D" w:rsidRDefault="00D72E56" w:rsidP="00D72E56">
      <w:pPr>
        <w:shd w:val="clear" w:color="auto" w:fill="FFFFFF"/>
        <w:tabs>
          <w:tab w:val="left" w:pos="7938"/>
        </w:tabs>
        <w:spacing w:after="0" w:line="240" w:lineRule="auto"/>
        <w:ind w:left="11" w:hanging="11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D72E56" w:rsidRPr="00D7006D" w:rsidRDefault="00D72E56" w:rsidP="00D72E56">
      <w:pPr>
        <w:shd w:val="clear" w:color="auto" w:fill="FFFFFF"/>
        <w:tabs>
          <w:tab w:val="left" w:pos="7938"/>
        </w:tabs>
        <w:spacing w:after="0" w:line="240" w:lineRule="auto"/>
        <w:ind w:left="11" w:hanging="11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55AB3" w:rsidRPr="001566E3" w:rsidRDefault="001566E3" w:rsidP="001566E3">
      <w:pPr>
        <w:shd w:val="clear" w:color="auto" w:fill="FFFFFF"/>
        <w:tabs>
          <w:tab w:val="left" w:pos="851"/>
        </w:tabs>
        <w:spacing w:after="0" w:line="240" w:lineRule="auto"/>
        <w:ind w:left="855" w:hanging="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4F65" w:rsidRPr="001566E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</w:t>
      </w:r>
      <w:r w:rsidR="00E13DE9" w:rsidRPr="00156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68DE" w:rsidRPr="001566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 и условиях приватизации муниципального имущества Мильковского муниципального округа</w:t>
      </w:r>
      <w:r w:rsidR="007F4F65" w:rsidRPr="001566E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к настоящему решению.</w:t>
      </w:r>
    </w:p>
    <w:p w:rsidR="000A49F6" w:rsidRPr="00D7006D" w:rsidRDefault="000A49F6" w:rsidP="001566E3">
      <w:pPr>
        <w:pStyle w:val="a3"/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2DC0" w:rsidRPr="001566E3" w:rsidRDefault="001566E3" w:rsidP="001566E3">
      <w:pPr>
        <w:shd w:val="clear" w:color="auto" w:fill="FFFFFF"/>
        <w:tabs>
          <w:tab w:val="left" w:pos="855"/>
        </w:tabs>
        <w:spacing w:after="0" w:line="240" w:lineRule="auto"/>
        <w:ind w:left="8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6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4F65" w:rsidRPr="00156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настоящее решение путем его опубликования в периодическом печатном издании газета «Мильковские новости» и размещением на сайте Мильковского муниципального </w:t>
      </w:r>
      <w:r w:rsidR="00BD373A" w:rsidRPr="001566E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7F4F65" w:rsidRPr="00156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 – телекоммуникационной сети «Интернет».</w:t>
      </w:r>
    </w:p>
    <w:p w:rsidR="00DB745A" w:rsidRDefault="00DB745A" w:rsidP="00355AB3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2DC0" w:rsidRPr="004E3F09" w:rsidRDefault="00EF2DC0" w:rsidP="00355AB3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4F65" w:rsidRPr="00BD373A" w:rsidRDefault="00187013" w:rsidP="004E3F09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</w:t>
      </w:r>
      <w:r w:rsidR="007F4F65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7F4F65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Мильковского</w:t>
      </w:r>
    </w:p>
    <w:p w:rsidR="00A765B9" w:rsidRPr="00BD373A" w:rsidRDefault="00187013" w:rsidP="004E3F09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F4F65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округа</w:t>
      </w:r>
      <w:r w:rsidR="00355AB3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B745A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355AB3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3F09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B745A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E3F09" w:rsidRPr="00BD37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С.В.Лобанов</w:t>
      </w:r>
      <w:proofErr w:type="spellEnd"/>
    </w:p>
    <w:p w:rsidR="00A765B9" w:rsidRDefault="00A765B9" w:rsidP="00A765B9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EF2DC0" w:rsidRPr="00EF2DC0" w:rsidRDefault="00EF2DC0" w:rsidP="00A765B9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Calibri" w:eastAsia="Calibri" w:hAnsi="Calibri" w:cs="Times New Roman"/>
          <w:sz w:val="6"/>
          <w:szCs w:val="6"/>
        </w:rPr>
      </w:pPr>
    </w:p>
    <w:p w:rsidR="00EF2DC0" w:rsidRDefault="00EF2DC0" w:rsidP="00A765B9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DB745A" w:rsidRDefault="00DB745A" w:rsidP="00A765B9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DB745A" w:rsidRDefault="00DB745A" w:rsidP="00A765B9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DB745A" w:rsidRDefault="00DB745A" w:rsidP="00A765B9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DB745A" w:rsidRPr="004E3F09" w:rsidRDefault="00DB745A" w:rsidP="00A765B9">
      <w:pPr>
        <w:shd w:val="clear" w:color="auto" w:fill="FFFFFF"/>
        <w:tabs>
          <w:tab w:val="left" w:pos="7162"/>
        </w:tabs>
        <w:spacing w:after="0" w:line="216" w:lineRule="auto"/>
        <w:ind w:left="11" w:firstLine="709"/>
        <w:jc w:val="both"/>
        <w:rPr>
          <w:rFonts w:ascii="Calibri" w:eastAsia="Calibri" w:hAnsi="Calibri" w:cs="Times New Roman"/>
          <w:sz w:val="24"/>
          <w:szCs w:val="24"/>
        </w:rPr>
      </w:pPr>
    </w:p>
    <w:p w:rsidR="007F4F65" w:rsidRDefault="007F4F65" w:rsidP="00DF0362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7F4F65" w:rsidRDefault="007F4F65" w:rsidP="00DF0362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7F4F65" w:rsidRDefault="007F4F65" w:rsidP="00DF0362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7F4F65" w:rsidRDefault="007F4F65" w:rsidP="00DF0362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7F4F65" w:rsidRDefault="007F4F65" w:rsidP="00DF0362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187013" w:rsidRDefault="00187013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9423EB" w:rsidRDefault="009423EB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9423EB" w:rsidRDefault="009423EB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9423EB" w:rsidRDefault="009423EB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  <w:spacing w:val="-2"/>
          <w:sz w:val="18"/>
          <w:szCs w:val="18"/>
        </w:rPr>
      </w:pPr>
    </w:p>
    <w:p w:rsidR="009423EB" w:rsidRDefault="009423EB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</w:rPr>
      </w:pPr>
      <w:bookmarkStart w:id="2" w:name="_GoBack"/>
      <w:bookmarkEnd w:id="2"/>
    </w:p>
    <w:p w:rsidR="00187013" w:rsidRDefault="00187013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</w:rPr>
      </w:pPr>
    </w:p>
    <w:p w:rsidR="00187013" w:rsidRDefault="00187013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</w:rPr>
      </w:pPr>
    </w:p>
    <w:p w:rsidR="00187013" w:rsidRDefault="00187013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</w:rPr>
      </w:pPr>
    </w:p>
    <w:p w:rsidR="00103AD4" w:rsidRPr="00A21038" w:rsidRDefault="007F4F65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</w:rPr>
      </w:pPr>
      <w:r w:rsidRPr="00A21038">
        <w:rPr>
          <w:rFonts w:ascii="Times New Roman" w:eastAsia="Calibri" w:hAnsi="Times New Roman" w:cs="Times New Roman"/>
        </w:rPr>
        <w:lastRenderedPageBreak/>
        <w:t xml:space="preserve">Приложение к решению Совета </w:t>
      </w:r>
    </w:p>
    <w:p w:rsidR="007F4F65" w:rsidRPr="00A21038" w:rsidRDefault="007F4F65" w:rsidP="00103AD4">
      <w:pPr>
        <w:shd w:val="clear" w:color="auto" w:fill="FFFFFF"/>
        <w:tabs>
          <w:tab w:val="left" w:pos="5245"/>
        </w:tabs>
        <w:spacing w:after="0" w:line="216" w:lineRule="auto"/>
        <w:ind w:left="5245" w:hanging="11"/>
        <w:jc w:val="both"/>
        <w:rPr>
          <w:rFonts w:ascii="Times New Roman" w:eastAsia="Calibri" w:hAnsi="Times New Roman" w:cs="Times New Roman"/>
        </w:rPr>
      </w:pPr>
      <w:r w:rsidRPr="00A21038">
        <w:rPr>
          <w:rFonts w:ascii="Times New Roman" w:eastAsia="Calibri" w:hAnsi="Times New Roman" w:cs="Times New Roman"/>
        </w:rPr>
        <w:t>народных</w:t>
      </w:r>
      <w:r w:rsidR="00103AD4" w:rsidRPr="00A21038">
        <w:rPr>
          <w:rFonts w:ascii="Times New Roman" w:eastAsia="Calibri" w:hAnsi="Times New Roman" w:cs="Times New Roman"/>
        </w:rPr>
        <w:t xml:space="preserve"> </w:t>
      </w:r>
      <w:r w:rsidRPr="00A21038">
        <w:rPr>
          <w:rFonts w:ascii="Times New Roman" w:eastAsia="Calibri" w:hAnsi="Times New Roman" w:cs="Times New Roman"/>
        </w:rPr>
        <w:t>депутатов</w:t>
      </w:r>
      <w:r w:rsidR="00103AD4" w:rsidRPr="00A21038">
        <w:rPr>
          <w:rFonts w:ascii="Times New Roman" w:eastAsia="Calibri" w:hAnsi="Times New Roman" w:cs="Times New Roman"/>
        </w:rPr>
        <w:t xml:space="preserve"> </w:t>
      </w:r>
      <w:r w:rsidRPr="00A21038">
        <w:rPr>
          <w:rFonts w:ascii="Times New Roman" w:eastAsia="Calibri" w:hAnsi="Times New Roman" w:cs="Times New Roman"/>
        </w:rPr>
        <w:t>Мильковского муниципального округа 1-го созыва от</w:t>
      </w:r>
      <w:r w:rsidR="004452FD" w:rsidRPr="00A21038">
        <w:rPr>
          <w:rFonts w:ascii="Times New Roman" w:eastAsia="Calibri" w:hAnsi="Times New Roman" w:cs="Times New Roman"/>
        </w:rPr>
        <w:t xml:space="preserve"> 24.04.2025 № 82</w:t>
      </w:r>
    </w:p>
    <w:p w:rsidR="007F4F65" w:rsidRPr="00A21038" w:rsidRDefault="007F4F65" w:rsidP="007F4F65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Calibri" w:hAnsi="Times New Roman" w:cs="Times New Roman"/>
        </w:rPr>
      </w:pPr>
    </w:p>
    <w:p w:rsidR="007F4F65" w:rsidRPr="00A21038" w:rsidRDefault="007F4F65" w:rsidP="007F4F65">
      <w:pPr>
        <w:shd w:val="clear" w:color="auto" w:fill="FFFFFF"/>
        <w:tabs>
          <w:tab w:val="left" w:pos="7162"/>
        </w:tabs>
        <w:spacing w:after="0" w:line="216" w:lineRule="auto"/>
        <w:ind w:left="11" w:hanging="11"/>
        <w:jc w:val="both"/>
        <w:rPr>
          <w:rFonts w:ascii="Times New Roman" w:eastAsia="Calibri" w:hAnsi="Times New Roman" w:cs="Times New Roman"/>
        </w:rPr>
      </w:pPr>
    </w:p>
    <w:p w:rsidR="007B2F67" w:rsidRPr="00A21038" w:rsidRDefault="00C468DE" w:rsidP="004452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8" w:firstLine="567"/>
        <w:jc w:val="center"/>
        <w:rPr>
          <w:rFonts w:ascii="Times New Roman" w:eastAsia="Times New Roman" w:hAnsi="Times New Roman" w:cs="Times New Roman"/>
          <w:b/>
          <w:iCs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ПОЛОЖЕНИЕ</w:t>
      </w:r>
      <w:bookmarkStart w:id="3" w:name="_Hlk194393900"/>
      <w:r w:rsidR="007B2F67" w:rsidRPr="00A21038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 xml:space="preserve"> </w:t>
      </w:r>
    </w:p>
    <w:p w:rsidR="00C468DE" w:rsidRPr="00A21038" w:rsidRDefault="00C468DE" w:rsidP="004452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8" w:firstLine="567"/>
        <w:jc w:val="center"/>
        <w:rPr>
          <w:rFonts w:ascii="Times New Roman" w:eastAsia="Times New Roman" w:hAnsi="Times New Roman" w:cs="Times New Roman"/>
          <w:b/>
          <w:iCs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О ПОРЯДКЕ И УСЛОВИЯХ ПРИВАТИЗАЦИИ МУНИЦИПАЛЬНОГО ИМУЩЕСТВА МИЛЬКОВСКОГО МУНИЦИПАЛЬНОГО ОКРУГА</w:t>
      </w:r>
    </w:p>
    <w:bookmarkEnd w:id="3"/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before="187" w:after="0" w:line="240" w:lineRule="auto"/>
        <w:ind w:right="58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Настоящее Положение разработано в соответствии с </w:t>
      </w:r>
      <w:bookmarkStart w:id="4" w:name="_Hlk194054638"/>
      <w:r w:rsidRPr="00A21038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Федеральным 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законом от 21.12.2001 №178-ФЗ "О приватизации государственного и муниципального имущества"</w:t>
      </w:r>
      <w:bookmarkEnd w:id="4"/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, </w:t>
      </w:r>
      <w:r w:rsidRPr="00A21038">
        <w:rPr>
          <w:rFonts w:ascii="Times New Roman" w:eastAsia="Times New Roman" w:hAnsi="Times New Roman" w:cs="Times New Roman"/>
          <w:color w:val="000000"/>
          <w:spacing w:val="12"/>
          <w:lang w:eastAsia="ru-RU"/>
        </w:rPr>
        <w:t xml:space="preserve">Федеральным Законом от 06.10.2003г. №131-ФЗ "Об общих принципах организации местного </w:t>
      </w:r>
      <w:r w:rsidRPr="00A21038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>самоуправления в Российской Федерации" ", Федеральным законом от 29.07.1998 N 135-ФЗ "Об оценочной деятельности в Российской Федерации",</w:t>
      </w:r>
      <w:r w:rsidRPr="00A2103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 Уставом Мильковского муниципального округа  и другими действующими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законодательными и нормативными правовыми актами по приватизации и </w:t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устанавливает порядок, условия и организацию проведения приватизации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объектов муниципальной собственности Мильковского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муниципального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>округа.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before="31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-2"/>
          <w:lang w:eastAsia="ru-RU"/>
        </w:rPr>
        <w:t>1. Общие положения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1.1. Приватизация объектов муниципальной собственности Мильковского муниципального округа Камчатского края (далее – Мильковского муниципального округа) - это возмездное </w:t>
      </w:r>
      <w:r w:rsidRPr="00A21038">
        <w:rPr>
          <w:rFonts w:ascii="Times New Roman" w:eastAsia="Times New Roman" w:hAnsi="Times New Roman" w:cs="Times New Roman"/>
          <w:b/>
          <w:color w:val="000000"/>
          <w:spacing w:val="1"/>
          <w:lang w:eastAsia="ru-RU"/>
        </w:rPr>
        <w:t>отчуждение   имущества,    находящегося    в   собственности  Мильковского муниципального округа</w:t>
      </w:r>
      <w:r w:rsidRPr="00A21038">
        <w:rPr>
          <w:rFonts w:ascii="Times New Roman" w:eastAsia="Times New Roman" w:hAnsi="Times New Roman" w:cs="Times New Roman"/>
          <w:b/>
          <w:color w:val="000000"/>
          <w:spacing w:val="2"/>
          <w:lang w:eastAsia="ru-RU"/>
        </w:rPr>
        <w:t xml:space="preserve">, в собственность </w:t>
      </w:r>
      <w:r w:rsidRPr="00A21038">
        <w:rPr>
          <w:rFonts w:ascii="Times New Roman" w:eastAsia="Times New Roman" w:hAnsi="Times New Roman" w:cs="Times New Roman"/>
          <w:b/>
          <w:color w:val="000000"/>
          <w:spacing w:val="-1"/>
          <w:lang w:eastAsia="ru-RU"/>
        </w:rPr>
        <w:t>физических и (или) юридических лиц.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1.2. Основные цели приватизации: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- повышение эффективности использования муниципального имущества;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- поступление дополнительных финансовых средств в бюджет </w:t>
      </w:r>
      <w:bookmarkStart w:id="5" w:name="_Hlk194306308"/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Мильковского муниципального округа.</w:t>
      </w:r>
      <w:bookmarkEnd w:id="5"/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1.3. Основные направления приватизации: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- выявление и приватизация неиспользуемых и убыточных объектов на территории Мильковского муниципального округа. (в том числе объектов незавершенного строительства);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- освобождение от непрофильного имущества, обремененного содержанием за счет средств бюджета Мильковского муниципального округа.</w:t>
      </w:r>
    </w:p>
    <w:p w:rsidR="00C468DE" w:rsidRPr="00A21038" w:rsidRDefault="00C468DE" w:rsidP="00C468DE">
      <w:pPr>
        <w:shd w:val="clear" w:color="auto" w:fill="F8FAFB"/>
        <w:spacing w:after="0" w:line="240" w:lineRule="auto"/>
        <w:ind w:firstLine="567"/>
        <w:rPr>
          <w:rFonts w:ascii="Times New Roman" w:eastAsia="Times New Roman" w:hAnsi="Times New Roman" w:cs="Times New Roman"/>
          <w:color w:val="292D24"/>
          <w:lang w:eastAsia="ru-RU"/>
        </w:rPr>
      </w:pPr>
      <w:r w:rsidRPr="00A21038">
        <w:rPr>
          <w:rFonts w:ascii="Times New Roman" w:eastAsia="Times New Roman" w:hAnsi="Times New Roman" w:cs="Times New Roman"/>
          <w:color w:val="292D24"/>
          <w:lang w:eastAsia="ru-RU"/>
        </w:rPr>
        <w:t>1.4. Действие настоящего Положения не распространяется на отношения, возникающие при отчуждении: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1) земли, за исключением отчуждения земельных участков, на которых расположены объекты недвижимости, в том числе имущественные комплексы;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2) природных ресурсов;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3) муниципального жилищного фонда;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4) муниципального имущества, находящегося за пределами территории Российской Федерации;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6) муниципального имущества в случаях, предусмотренных международными договорами Российской Федерации;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7)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назначения, а также безвозмездно в собственность общероссийских общественных организаций инвалидов и организаций, единственными учредителями которых являются общероссийские общественные</w:t>
      </w:r>
      <w:r w:rsidRPr="00A21038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A21038">
        <w:rPr>
          <w:rFonts w:ascii="Times New Roman" w:eastAsia="Calibri" w:hAnsi="Times New Roman" w:cs="Times New Roman"/>
          <w:lang w:eastAsia="ru-RU"/>
        </w:rPr>
        <w:t>организации инвалидов, земельных участков, которые находятся в муниципальной собственности и на которых расположены здания, строения и сооружения, находящиеся в собственности указанных организаций;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 xml:space="preserve">8) муниципального имущества в собственность некоммерческих организаций, созданных при преобразовании муниципальных унитарных предприятий, и муниципального имущества, </w:t>
      </w:r>
      <w:r w:rsidRPr="00A21038">
        <w:rPr>
          <w:rFonts w:ascii="Times New Roman" w:eastAsia="Calibri" w:hAnsi="Times New Roman" w:cs="Times New Roman"/>
          <w:lang w:eastAsia="ru-RU"/>
        </w:rPr>
        <w:lastRenderedPageBreak/>
        <w:t>передаваемого государственным корпорациям и иным некоммерческим организациям</w:t>
      </w:r>
      <w:r w:rsidRPr="00A21038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A21038">
        <w:rPr>
          <w:rFonts w:ascii="Times New Roman" w:eastAsia="Calibri" w:hAnsi="Times New Roman" w:cs="Times New Roman"/>
          <w:lang w:eastAsia="ru-RU"/>
        </w:rPr>
        <w:t>в качестве</w:t>
      </w:r>
      <w:r w:rsidRPr="00A21038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A21038">
        <w:rPr>
          <w:rFonts w:ascii="Times New Roman" w:eastAsia="Calibri" w:hAnsi="Times New Roman" w:cs="Times New Roman"/>
          <w:lang w:eastAsia="ru-RU"/>
        </w:rPr>
        <w:t>имущественного взноса Мильковского муниципального округа;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9) муниципальными унитарными предприятиями, муниципальными учреждениями имущества, закрепленного за ними в хозяйственном ведении или оперативном управлении;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10) муниципального имущества на основании судебного решения;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11) акций в предусмотренных федеральными законами случаях возникновения у Мильковского муниципального округа  права требовать выкупа их акционерным обществом;</w:t>
      </w:r>
    </w:p>
    <w:p w:rsidR="008A1423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 xml:space="preserve">12) акций акционерного общества, а также ценных бумаг, конвертируемых в акции акционерного общества, в случае их выкупа в порядке, установленном </w:t>
      </w:r>
      <w:hyperlink r:id="rId6" w:history="1">
        <w:r w:rsidRPr="00A21038">
          <w:rPr>
            <w:rFonts w:ascii="Times New Roman" w:eastAsia="Calibri" w:hAnsi="Times New Roman" w:cs="Times New Roman"/>
            <w:lang w:eastAsia="ru-RU"/>
          </w:rPr>
          <w:t>статьями 84.2</w:t>
        </w:r>
      </w:hyperlink>
      <w:r w:rsidRPr="00A21038">
        <w:rPr>
          <w:rFonts w:ascii="Times New Roman" w:eastAsia="Calibri" w:hAnsi="Times New Roman" w:cs="Times New Roman"/>
          <w:lang w:eastAsia="ru-RU"/>
        </w:rPr>
        <w:t xml:space="preserve">, </w:t>
      </w:r>
      <w:hyperlink r:id="rId7" w:history="1">
        <w:r w:rsidRPr="00A21038">
          <w:rPr>
            <w:rFonts w:ascii="Times New Roman" w:eastAsia="Calibri" w:hAnsi="Times New Roman" w:cs="Times New Roman"/>
            <w:lang w:eastAsia="ru-RU"/>
          </w:rPr>
          <w:t>84.7</w:t>
        </w:r>
      </w:hyperlink>
      <w:r w:rsidRPr="00A21038">
        <w:rPr>
          <w:rFonts w:ascii="Times New Roman" w:eastAsia="Calibri" w:hAnsi="Times New Roman" w:cs="Times New Roman"/>
          <w:lang w:eastAsia="ru-RU"/>
        </w:rPr>
        <w:t xml:space="preserve"> и </w:t>
      </w:r>
      <w:hyperlink r:id="rId8" w:history="1">
        <w:r w:rsidRPr="00A21038">
          <w:rPr>
            <w:rFonts w:ascii="Times New Roman" w:eastAsia="Calibri" w:hAnsi="Times New Roman" w:cs="Times New Roman"/>
            <w:lang w:eastAsia="ru-RU"/>
          </w:rPr>
          <w:t>84.8</w:t>
        </w:r>
      </w:hyperlink>
      <w:r w:rsidRPr="00A21038">
        <w:rPr>
          <w:rFonts w:ascii="Times New Roman" w:eastAsia="Calibri" w:hAnsi="Times New Roman" w:cs="Times New Roman"/>
          <w:lang w:eastAsia="ru-RU"/>
        </w:rPr>
        <w:t xml:space="preserve"> Федерального закона от 26 декабря 1995 года N 208-ФЗ "Об акционерных обществах"</w:t>
      </w:r>
      <w:r w:rsidR="0001496C" w:rsidRPr="00A21038">
        <w:rPr>
          <w:rFonts w:ascii="Times New Roman" w:eastAsia="Calibri" w:hAnsi="Times New Roman" w:cs="Times New Roman"/>
          <w:lang w:eastAsia="ru-RU"/>
        </w:rPr>
        <w:t>;</w:t>
      </w:r>
    </w:p>
    <w:p w:rsidR="00C468DE" w:rsidRPr="00A21038" w:rsidRDefault="008A1423" w:rsidP="00C468D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A21038">
        <w:rPr>
          <w:rFonts w:ascii="Times New Roman" w:eastAsia="Calibri" w:hAnsi="Times New Roman" w:cs="Times New Roman"/>
          <w:lang w:eastAsia="ru-RU"/>
        </w:rPr>
        <w:t>13) имущества, передаваемого в собственность управляющей компании в качестве имущественного взноса Мильковского муниципального округа в порядке, установленном Федеральным законом "О территориях опережающего развития в Российской Федерации"</w:t>
      </w:r>
      <w:r w:rsidR="00C468DE" w:rsidRPr="00A21038">
        <w:rPr>
          <w:rFonts w:ascii="Times New Roman" w:eastAsia="Calibri" w:hAnsi="Times New Roman" w:cs="Times New Roman"/>
          <w:lang w:eastAsia="ru-RU"/>
        </w:rPr>
        <w:t>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  <w:t xml:space="preserve">1.5. </w:t>
      </w:r>
      <w:r w:rsidRPr="00A21038">
        <w:rPr>
          <w:rFonts w:ascii="Times New Roman" w:eastAsia="Times New Roman" w:hAnsi="Times New Roman" w:cs="Times New Roman"/>
          <w:bCs/>
          <w:color w:val="000000"/>
          <w:spacing w:val="-3"/>
          <w:lang w:eastAsia="ru-RU"/>
        </w:rPr>
        <w:t>Приватизация объектов муниципальной собственности Мильковского муниципального округа (далее - муниципальное имущество, объекты муниципальной собственности)</w:t>
      </w:r>
      <w:r w:rsidRPr="00A21038"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  <w:t xml:space="preserve"> основывается на </w:t>
      </w: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признании равенства покупателей муниципального имущества, открытости деятельности органов местного самоуправления.</w:t>
      </w:r>
    </w:p>
    <w:p w:rsidR="008A1423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5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5"/>
          <w:lang w:eastAsia="ru-RU"/>
        </w:rPr>
        <w:t xml:space="preserve">1.6. </w:t>
      </w:r>
      <w:r w:rsidRPr="00A21038">
        <w:rPr>
          <w:rFonts w:ascii="Times New Roman" w:eastAsia="Times New Roman" w:hAnsi="Times New Roman" w:cs="Times New Roman"/>
          <w:bCs/>
          <w:color w:val="000000"/>
          <w:spacing w:val="2"/>
          <w:lang w:eastAsia="ru-RU"/>
        </w:rPr>
        <w:t xml:space="preserve">Покупателями муниципального имущества могут быть любые </w:t>
      </w:r>
      <w:r w:rsidRPr="00A21038">
        <w:rPr>
          <w:rFonts w:ascii="Times New Roman" w:eastAsia="Times New Roman" w:hAnsi="Times New Roman" w:cs="Times New Roman"/>
          <w:bCs/>
          <w:color w:val="000000"/>
          <w:spacing w:val="5"/>
          <w:lang w:eastAsia="ru-RU"/>
        </w:rPr>
        <w:t>физические и юридические лица, за исключением</w:t>
      </w:r>
      <w:r w:rsidR="008A1423" w:rsidRPr="00A21038">
        <w:rPr>
          <w:rFonts w:ascii="Times New Roman" w:eastAsia="Times New Roman" w:hAnsi="Times New Roman" w:cs="Times New Roman"/>
          <w:bCs/>
          <w:color w:val="000000"/>
          <w:spacing w:val="5"/>
          <w:lang w:eastAsia="ru-RU"/>
        </w:rPr>
        <w:t>:</w:t>
      </w:r>
    </w:p>
    <w:p w:rsidR="008A1423" w:rsidRPr="00A21038" w:rsidRDefault="008A1423" w:rsidP="008A14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5"/>
          <w:lang w:eastAsia="ru-RU"/>
        </w:rPr>
        <w:t>-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5"/>
          <w:lang w:eastAsia="ru-RU"/>
        </w:rPr>
        <w:t xml:space="preserve"> муниципальных унитарных 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  <w:t>предприятий, муниципальных учреждений</w:t>
      </w:r>
      <w:r w:rsidRPr="00A21038"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  <w:t>;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  <w:t xml:space="preserve"> </w:t>
      </w:r>
    </w:p>
    <w:p w:rsidR="008A1423" w:rsidRPr="00A21038" w:rsidRDefault="008A1423" w:rsidP="008A14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  <w:t xml:space="preserve">- 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-2"/>
          <w:lang w:eastAsia="ru-RU"/>
        </w:rPr>
        <w:t xml:space="preserve">юридических лиц, в уставном 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капитале которых доля </w:t>
      </w:r>
      <w:r w:rsidR="00C468DE" w:rsidRPr="00A21038">
        <w:rPr>
          <w:rFonts w:ascii="Times New Roman" w:eastAsia="Times New Roman" w:hAnsi="Times New Roman" w:cs="Times New Roman"/>
          <w:bCs/>
          <w:lang w:eastAsia="ru-RU"/>
        </w:rPr>
        <w:t>Российской Федерации, субъектов Российской Федерации и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муниципальных образований превышает 25 процентов, за 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2"/>
          <w:lang w:eastAsia="ru-RU"/>
        </w:rPr>
        <w:t xml:space="preserve">исключением случаев внесения муниципального имущества в качестве вклада в </w:t>
      </w:r>
      <w:r w:rsidR="00C468DE"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уставные капиталы акционерных обществ</w:t>
      </w:r>
      <w:r w:rsidR="00C468DE" w:rsidRPr="00A21038">
        <w:rPr>
          <w:rFonts w:ascii="Times New Roman" w:eastAsia="Times New Roman" w:hAnsi="Times New Roman" w:cs="Times New Roman"/>
          <w:bCs/>
          <w:lang w:eastAsia="ru-RU"/>
        </w:rPr>
        <w:t xml:space="preserve"> в порядке, предусмотренном действующим законодательством</w:t>
      </w:r>
      <w:r w:rsidRPr="00A21038">
        <w:rPr>
          <w:rFonts w:ascii="Times New Roman" w:eastAsia="Times New Roman" w:hAnsi="Times New Roman" w:cs="Times New Roman"/>
          <w:bCs/>
          <w:lang w:eastAsia="ru-RU"/>
        </w:rPr>
        <w:t>;</w:t>
      </w:r>
    </w:p>
    <w:p w:rsidR="00C468DE" w:rsidRPr="00A21038" w:rsidRDefault="008A1423" w:rsidP="008A14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lang w:eastAsia="ru-RU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1.7. Объектами приватизации муниципальной собственности являются: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муниципальные предприятия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объекты муниципальной собственности, в том числе объекты недвижимости, не используемые для реализации полномочий органов местного самоуправления Мильковского муниципального округа;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объекты незавершенного строительства;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находящиеся в муниципальной собственности акции акционерных обществ;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движимое муниципальное имущество;</w:t>
      </w:r>
    </w:p>
    <w:p w:rsidR="00C468DE" w:rsidRPr="00A21038" w:rsidRDefault="00C468DE" w:rsidP="00C468DE">
      <w:pPr>
        <w:widowControl w:val="0"/>
        <w:tabs>
          <w:tab w:val="num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имущественные и иные права (за исключением прав, не подлежащих отчуждению в соответствии с действующим законодательством);</w:t>
      </w: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 </w:t>
      </w:r>
    </w:p>
    <w:p w:rsidR="00C468DE" w:rsidRPr="00A21038" w:rsidRDefault="00C468DE" w:rsidP="00C468DE">
      <w:pPr>
        <w:widowControl w:val="0"/>
        <w:tabs>
          <w:tab w:val="num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- находящиеся в муниципальной собственности доли в уставном капитале обществ с ограниченной ответственностью;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- иное имущество в соответствии с действующим законодательством.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1.8. Процедура приватизации муниципального имущества осуществляет Мильковский окружной комитет по управлению муниципальным имуществом и приватизации</w:t>
      </w: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(далее -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Комитет) в соответствии с Положением о Мильковском окружном комитете по управлению муниципальным имуществом и приватизации и настоящим Положением.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80"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6" w:right="36" w:firstLine="684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3"/>
          <w:lang w:eastAsia="ru-RU"/>
        </w:rPr>
        <w:t xml:space="preserve">2.    Компетенция    органов    местного    самоуправления    в    сфере 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2"/>
          <w:lang w:eastAsia="ru-RU"/>
        </w:rPr>
        <w:t>приватизации объектов муниципальной собственности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6" w:right="36" w:firstLine="684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B5841" w:rsidRPr="00A21038" w:rsidRDefault="00C468DE" w:rsidP="006B584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2.1.   </w:t>
      </w:r>
      <w:r w:rsidRPr="00A21038">
        <w:rPr>
          <w:rFonts w:ascii="Times New Roman" w:eastAsia="Times New Roman" w:hAnsi="Times New Roman" w:cs="Times New Roman"/>
          <w:bCs/>
          <w:color w:val="000000"/>
          <w:spacing w:val="1"/>
          <w:lang w:eastAsia="ru-RU"/>
        </w:rPr>
        <w:t>В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сфере приватизации объектов муниципальной  собственности Мильковского муниципального округа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: </w:t>
      </w:r>
      <w:bookmarkStart w:id="6" w:name="_Hlk180596861"/>
    </w:p>
    <w:p w:rsidR="00C468DE" w:rsidRPr="00A21038" w:rsidRDefault="00C468DE" w:rsidP="006B584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21038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Совет народных депутатов Мильковского муниципального округа</w:t>
      </w:r>
      <w:bookmarkEnd w:id="6"/>
      <w:r w:rsidRPr="00A21038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:</w:t>
      </w:r>
    </w:p>
    <w:p w:rsidR="00C468DE" w:rsidRPr="00A21038" w:rsidRDefault="00C468DE" w:rsidP="00C468DE">
      <w:pPr>
        <w:widowControl w:val="0"/>
        <w:numPr>
          <w:ilvl w:val="0"/>
          <w:numId w:val="12"/>
        </w:numPr>
        <w:shd w:val="clear" w:color="auto" w:fill="FFFFFF"/>
        <w:tabs>
          <w:tab w:val="left" w:pos="1102"/>
        </w:tabs>
        <w:autoSpaceDE w:val="0"/>
        <w:autoSpaceDN w:val="0"/>
        <w:adjustRightInd w:val="0"/>
        <w:spacing w:before="7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утверждает настоящее Положение;</w:t>
      </w:r>
    </w:p>
    <w:p w:rsidR="00C468DE" w:rsidRPr="00A21038" w:rsidRDefault="00C468DE" w:rsidP="00C468DE">
      <w:pPr>
        <w:widowControl w:val="0"/>
        <w:numPr>
          <w:ilvl w:val="0"/>
          <w:numId w:val="12"/>
        </w:numPr>
        <w:shd w:val="clear" w:color="auto" w:fill="FFFFFF"/>
        <w:tabs>
          <w:tab w:val="left" w:pos="1102"/>
        </w:tabs>
        <w:autoSpaceDE w:val="0"/>
        <w:autoSpaceDN w:val="0"/>
        <w:adjustRightInd w:val="0"/>
        <w:spacing w:before="7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ежегодно утверждает Прогнозный план приватизации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объектов муниципальной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lastRenderedPageBreak/>
        <w:t xml:space="preserve">собственности Мильковского муниципального округа (далее – </w:t>
      </w: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Прогнозный план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), а также вносит в него изменения и дополнения;</w:t>
      </w:r>
    </w:p>
    <w:p w:rsidR="00C468DE" w:rsidRPr="00A21038" w:rsidRDefault="00C468DE" w:rsidP="00C468DE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before="50"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заслушивает отчет о выполнении </w:t>
      </w: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Прогнозного плана</w:t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за прошедший год;</w:t>
      </w:r>
    </w:p>
    <w:p w:rsidR="00C468DE" w:rsidRPr="00A21038" w:rsidRDefault="00C468DE" w:rsidP="00C468DE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before="14"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осуществляет контроль за выполнением </w:t>
      </w: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Прогнозного плана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before="14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color w:val="000000"/>
          <w:spacing w:val="-1"/>
          <w:lang w:eastAsia="ru-RU"/>
        </w:rPr>
        <w:t>Администрация Мильковского муниципального округа</w:t>
      </w:r>
      <w:r w:rsidRPr="00A21038">
        <w:rPr>
          <w:rFonts w:ascii="Times New Roman" w:eastAsia="Times New Roman" w:hAnsi="Times New Roman" w:cs="Times New Roman"/>
          <w:b/>
          <w:i/>
          <w:color w:val="000000"/>
          <w:spacing w:val="-1"/>
          <w:lang w:eastAsia="ru-RU"/>
        </w:rPr>
        <w:t>:</w:t>
      </w:r>
    </w:p>
    <w:p w:rsidR="00C468DE" w:rsidRPr="00A21038" w:rsidRDefault="00C468DE" w:rsidP="00C468DE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14"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7" w:name="_Hlk180596810"/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вносит на рассмотрение в Совет народных депутатов Мильковского муниципального округа проекта Прогнозного плана;</w:t>
      </w:r>
    </w:p>
    <w:p w:rsidR="00C468DE" w:rsidRPr="00A21038" w:rsidRDefault="00C468DE" w:rsidP="00C468DE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14"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принимает решение об </w:t>
      </w:r>
      <w:bookmarkEnd w:id="7"/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условиях приватизации объектов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муниципальной собственности;</w:t>
      </w:r>
    </w:p>
    <w:p w:rsidR="00C468DE" w:rsidRPr="00A21038" w:rsidRDefault="00C468DE" w:rsidP="00C468DE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14"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принимает решение о предоставлении рассрочки;</w:t>
      </w:r>
    </w:p>
    <w:p w:rsidR="00C468DE" w:rsidRPr="00A21038" w:rsidRDefault="00C468DE" w:rsidP="00C468DE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7"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осуществляет контроль за выполнением </w:t>
      </w: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Прогнозного плана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before="7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21038">
        <w:rPr>
          <w:rFonts w:ascii="Times New Roman" w:eastAsia="Times New Roman" w:hAnsi="Times New Roman" w:cs="Times New Roman"/>
          <w:b/>
          <w:color w:val="000000"/>
          <w:spacing w:val="-1"/>
          <w:lang w:eastAsia="ru-RU"/>
        </w:rPr>
        <w:t>Мильковский окружной комитет по управлению муниципальным имуществом и приватизации:</w:t>
      </w:r>
    </w:p>
    <w:p w:rsidR="00C468DE" w:rsidRPr="00A21038" w:rsidRDefault="00C468DE" w:rsidP="00C468DE">
      <w:pPr>
        <w:widowControl w:val="0"/>
        <w:shd w:val="clear" w:color="auto" w:fill="FFFFFF"/>
        <w:tabs>
          <w:tab w:val="num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 xml:space="preserve"> -ежегодно разрабатывает проект Прогнозного плана,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а также, изменения  и дополнения в Прогнозный план</w:t>
      </w:r>
      <w:r w:rsidRPr="00A21038">
        <w:rPr>
          <w:rFonts w:ascii="Times New Roman" w:eastAsia="Times New Roman" w:hAnsi="Times New Roman" w:cs="Times New Roman"/>
          <w:lang w:eastAsia="ru-RU"/>
        </w:rPr>
        <w:t>;</w:t>
      </w:r>
    </w:p>
    <w:p w:rsidR="00C468DE" w:rsidRPr="00A21038" w:rsidRDefault="00C468DE" w:rsidP="00C468DE">
      <w:pPr>
        <w:widowControl w:val="0"/>
        <w:numPr>
          <w:ilvl w:val="0"/>
          <w:numId w:val="19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организует выполнение Прогнозного плана, представляет в Совет народных депутатов Мильковского муниципального округа отчет о результатах приватизации муниципального имущества за прошедший год;</w:t>
      </w:r>
    </w:p>
    <w:p w:rsidR="00C468DE" w:rsidRPr="00A21038" w:rsidRDefault="00C468DE" w:rsidP="00C468DE">
      <w:pPr>
        <w:widowControl w:val="0"/>
        <w:numPr>
          <w:ilvl w:val="0"/>
          <w:numId w:val="19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 xml:space="preserve"> осуществляет в установленном порядке приватизацию объектов муниципальной собственности, выступает продавцом муниципального имущества, заключает договоры купли-продажи объектов муниципального имущества по результатам сделок приватизации; </w:t>
      </w:r>
    </w:p>
    <w:p w:rsidR="00C468DE" w:rsidRPr="00A21038" w:rsidRDefault="00C468DE" w:rsidP="00C468D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 xml:space="preserve">- организует подготовку </w:t>
      </w:r>
      <w:r w:rsidRPr="00A21038">
        <w:rPr>
          <w:rFonts w:ascii="Times New Roman" w:eastAsia="Times New Roman" w:hAnsi="Times New Roman" w:cs="Times New Roman"/>
          <w:bCs/>
          <w:iCs/>
          <w:lang w:eastAsia="ru-RU"/>
        </w:rPr>
        <w:t>муниципального имущества</w:t>
      </w:r>
      <w:r w:rsidRPr="00A21038">
        <w:rPr>
          <w:rFonts w:ascii="Times New Roman" w:eastAsia="Times New Roman" w:hAnsi="Times New Roman" w:cs="Times New Roman"/>
          <w:lang w:eastAsia="ru-RU"/>
        </w:rPr>
        <w:t xml:space="preserve"> к продаже, включая проведение кадастровых работ, осуществление государственной регистрации права муниципальной собственности на объекты недвижимого имущества, проведение работ по оценке рыночной стоимости подлежащего приватизации имущества;</w:t>
      </w:r>
    </w:p>
    <w:p w:rsidR="00C468DE" w:rsidRPr="00A21038" w:rsidRDefault="00C468DE" w:rsidP="00C468DE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- утверждает комиссию по проведению торгов (далее – Комиссия) для обеспечения проведения мероприятий по приватизации объектов муниципальной собственности (конкурсов, аукционов, приватизации иными предусмотренными способами) распоряжением Комитета, осуществляет иные полномочия в соответствии с настоящим Положением и действующим законодательством.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3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3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3. Планирование приватизации объектов муниципальной   собственности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3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"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3.1. Приватизация объектов муниципальной собственности Мильковского муниципального округа</w:t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 осуществляется в </w:t>
      </w:r>
      <w:r w:rsidRPr="00A21038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соответствии с </w:t>
      </w: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Прогнозным планом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, ежегодно утверждаемым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Советом народных депутатов Мильковского муниципального округа.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before="14" w:after="0" w:line="240" w:lineRule="auto"/>
        <w:ind w:left="28" w:right="14" w:firstLine="539"/>
        <w:jc w:val="both"/>
        <w:rPr>
          <w:rFonts w:ascii="Times New Roman" w:eastAsia="Times New Roman" w:hAnsi="Times New Roman" w:cs="Times New Roman"/>
          <w:bCs/>
          <w:strike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color w:val="000000"/>
          <w:spacing w:val="9"/>
          <w:lang w:eastAsia="ru-RU"/>
        </w:rPr>
        <w:t xml:space="preserve">3.2. Прогнозный план содержит перечень муниципального имущества </w:t>
      </w:r>
      <w:r w:rsidRPr="00A21038">
        <w:rPr>
          <w:rFonts w:ascii="Times New Roman" w:eastAsia="Times New Roman" w:hAnsi="Times New Roman" w:cs="Times New Roman"/>
          <w:bCs/>
          <w:color w:val="000000"/>
          <w:lang w:eastAsia="ru-RU"/>
        </w:rPr>
        <w:t>(муниципальных унитарных предприятий, акций акционерных обществ,</w:t>
      </w:r>
      <w:r w:rsidRPr="00A21038"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долей в уставном капитале обществ с ограниченной ответственностью, </w:t>
      </w:r>
      <w:r w:rsidRPr="00A21038">
        <w:rPr>
          <w:rFonts w:ascii="Times New Roman" w:eastAsia="Times New Roman" w:hAnsi="Times New Roman" w:cs="Times New Roman"/>
          <w:bCs/>
          <w:color w:val="000000"/>
          <w:spacing w:val="2"/>
          <w:lang w:eastAsia="ru-RU"/>
        </w:rPr>
        <w:t xml:space="preserve">находящихся в муниципальной собственности, и иного имущества), которое </w:t>
      </w:r>
      <w:r w:rsidRPr="00A21038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планируется приватизировать в соответствующем году, местонахождение имущества и другие индивидуализирующие характеристики, предполагаемую цену продажи.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2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trike/>
          <w:color w:val="000000"/>
          <w:spacing w:val="-7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3.3. Органы местного самоуправления, муниципальные унитарные предприятия, а также акционерные общества, акции которых находятся </w:t>
      </w:r>
      <w:r w:rsidRPr="00A21038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в муниципальной собственности, общества с ограниченной ответственностью, доли в уставном капитале которых находятся в муниципальной собственности,  иные юридические лица и граждане вправе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направлять в Комитет свои предложения о приватизации муниципального 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имущества в очередном году.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95"/>
        </w:tabs>
        <w:autoSpaceDE w:val="0"/>
        <w:autoSpaceDN w:val="0"/>
        <w:adjustRightInd w:val="0"/>
        <w:spacing w:after="0" w:line="240" w:lineRule="auto"/>
        <w:ind w:left="28" w:firstLine="539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3.4.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Разработанный   проект   </w:t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>Прогнозного плана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направляется  в  Совет народных депутатов Мильковского муниципального округа  не  позднее,  чем  за  два месяца  до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окончания текущего года.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95"/>
        </w:tabs>
        <w:autoSpaceDE w:val="0"/>
        <w:autoSpaceDN w:val="0"/>
        <w:adjustRightInd w:val="0"/>
        <w:spacing w:after="0" w:line="240" w:lineRule="auto"/>
        <w:ind w:left="28"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 xml:space="preserve">Утвержденный Прогнозный план подлежит размещению </w:t>
      </w:r>
      <w:r w:rsidR="00C844A8" w:rsidRPr="00A21038">
        <w:rPr>
          <w:rFonts w:ascii="Times New Roman" w:eastAsia="Times New Roman" w:hAnsi="Times New Roman" w:cs="Times New Roman"/>
          <w:lang w:eastAsia="ru-RU"/>
        </w:rPr>
        <w:t xml:space="preserve">в информационно-телекоммуникационной сети "Интернет" для размещения информации о проведении торгов, определенном Правительством Российской Федерации и </w:t>
      </w:r>
      <w:r w:rsidRPr="00A21038">
        <w:rPr>
          <w:rFonts w:ascii="Times New Roman" w:eastAsia="Times New Roman" w:hAnsi="Times New Roman" w:cs="Times New Roman"/>
          <w:lang w:eastAsia="ru-RU"/>
        </w:rPr>
        <w:t xml:space="preserve">на официальном сайте Мильковского муниципального округа в сети «Интернет» в течение </w:t>
      </w:r>
      <w:r w:rsidR="00C844A8" w:rsidRPr="00A21038">
        <w:rPr>
          <w:rFonts w:ascii="Times New Roman" w:eastAsia="Times New Roman" w:hAnsi="Times New Roman" w:cs="Times New Roman"/>
          <w:lang w:eastAsia="ru-RU"/>
        </w:rPr>
        <w:t>15</w:t>
      </w:r>
      <w:r w:rsidRPr="00A21038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утверждения.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40" w:lineRule="auto"/>
        <w:ind w:left="28"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3.5.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Комитет ежегодно, не позднее 1 апреля, представляет в Совет народных депутатов Мильковского муниципального округа </w:t>
      </w:r>
      <w:r w:rsidRPr="00A21038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отчет о выполнении </w:t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>Прогнозного плана</w:t>
      </w:r>
      <w:r w:rsidRPr="00A21038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 xml:space="preserve"> за </w:t>
      </w:r>
      <w:r w:rsidRPr="00A21038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>прошедший год.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" w:right="22" w:firstLine="539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Отчет о выполнении </w:t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>Прогнозного плана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за прошедший год содержит перечень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приватизированных в прошедшем году объектов муниципальной собственности с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указанием способа, срока и цены сделки приватизации.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" w:right="22" w:firstLine="539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8" w:right="22"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numPr>
          <w:ilvl w:val="0"/>
          <w:numId w:val="17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Порядок принятия решения об условиях приватизации муниципального имущества</w:t>
      </w:r>
    </w:p>
    <w:p w:rsidR="00C468DE" w:rsidRPr="00A21038" w:rsidRDefault="00C468DE" w:rsidP="00C468DE">
      <w:pPr>
        <w:widowControl w:val="0"/>
        <w:numPr>
          <w:ilvl w:val="1"/>
          <w:numId w:val="1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295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На основании утвержденного </w:t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>Прогнозного плана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>администрация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Мильковского муниципального округа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принимает решение об условиях приватизации каждого объекта.</w:t>
      </w:r>
    </w:p>
    <w:p w:rsidR="00C468DE" w:rsidRPr="00A21038" w:rsidRDefault="00C468DE" w:rsidP="00C468DE">
      <w:pPr>
        <w:widowControl w:val="0"/>
        <w:numPr>
          <w:ilvl w:val="1"/>
          <w:numId w:val="17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В решении об условиях приватизации муниципального имущества должны содержаться следующие сведения:</w:t>
      </w:r>
    </w:p>
    <w:p w:rsidR="00C468DE" w:rsidRPr="00A21038" w:rsidRDefault="00C468DE" w:rsidP="00C468D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numPr>
          <w:ilvl w:val="0"/>
          <w:numId w:val="14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наименование имущества и иные позволяющие его индивидуализировать</w:t>
      </w:r>
      <w:r w:rsidRPr="00A21038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 xml:space="preserve">данные (характеристика имущества); </w:t>
      </w:r>
    </w:p>
    <w:p w:rsidR="00C468DE" w:rsidRPr="00A21038" w:rsidRDefault="00C468DE" w:rsidP="00C468DE">
      <w:pPr>
        <w:widowControl w:val="0"/>
        <w:numPr>
          <w:ilvl w:val="0"/>
          <w:numId w:val="14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способ приватизации имущества;</w:t>
      </w:r>
    </w:p>
    <w:p w:rsidR="00C468DE" w:rsidRPr="00A21038" w:rsidRDefault="00C468DE" w:rsidP="00C468DE">
      <w:pPr>
        <w:widowControl w:val="0"/>
        <w:numPr>
          <w:ilvl w:val="0"/>
          <w:numId w:val="14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начальная цена;</w:t>
      </w:r>
    </w:p>
    <w:p w:rsidR="00C468DE" w:rsidRPr="00A21038" w:rsidRDefault="00C468DE" w:rsidP="00C468DE">
      <w:pPr>
        <w:widowControl w:val="0"/>
        <w:numPr>
          <w:ilvl w:val="0"/>
          <w:numId w:val="14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срок рассрочки платежа (в случае её предоставления);</w:t>
      </w:r>
    </w:p>
    <w:p w:rsidR="00C468DE" w:rsidRPr="00A21038" w:rsidRDefault="00C468DE" w:rsidP="00C468DE">
      <w:pPr>
        <w:widowControl w:val="0"/>
        <w:numPr>
          <w:ilvl w:val="0"/>
          <w:numId w:val="14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иные необходимые для приватизации имущества сведения.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8"/>
          <w:lang w:eastAsia="ru-RU"/>
        </w:rPr>
        <w:t xml:space="preserve">В случае приватизации имущественного комплекса муниципального </w:t>
      </w:r>
      <w:r w:rsidRPr="00A21038">
        <w:rPr>
          <w:rFonts w:ascii="Times New Roman" w:eastAsia="Times New Roman" w:hAnsi="Times New Roman" w:cs="Times New Roman"/>
          <w:color w:val="000000"/>
          <w:spacing w:val="13"/>
          <w:lang w:eastAsia="ru-RU"/>
        </w:rPr>
        <w:t xml:space="preserve">унитарного предприятия решением об условиях приватизации также </w:t>
      </w:r>
      <w:r w:rsidRPr="00A21038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>утверждается:</w:t>
      </w:r>
    </w:p>
    <w:p w:rsidR="00C468DE" w:rsidRPr="00A21038" w:rsidRDefault="00C468DE" w:rsidP="00C468DE">
      <w:pPr>
        <w:widowControl w:val="0"/>
        <w:numPr>
          <w:ilvl w:val="0"/>
          <w:numId w:val="15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before="58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состав подлежащего приватизации имущественного комплекса унитарного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предприятия;</w:t>
      </w:r>
    </w:p>
    <w:p w:rsidR="00C468DE" w:rsidRPr="00A21038" w:rsidRDefault="00C468DE" w:rsidP="00C468DE">
      <w:pPr>
        <w:widowControl w:val="0"/>
        <w:numPr>
          <w:ilvl w:val="0"/>
          <w:numId w:val="15"/>
        </w:numPr>
        <w:shd w:val="clear" w:color="auto" w:fill="FFFFFF"/>
        <w:tabs>
          <w:tab w:val="left" w:pos="698"/>
        </w:tabs>
        <w:autoSpaceDE w:val="0"/>
        <w:autoSpaceDN w:val="0"/>
        <w:adjustRightInd w:val="0"/>
        <w:spacing w:before="29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>перечень объектов (в том числе исключительных прав), не подлежащих</w:t>
      </w: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приватизации в составе имущественного комплекса унитарного предприятия.</w:t>
      </w:r>
    </w:p>
    <w:p w:rsidR="00C468DE" w:rsidRPr="00A21038" w:rsidRDefault="00C468DE" w:rsidP="00C468DE">
      <w:pPr>
        <w:widowControl w:val="0"/>
        <w:numPr>
          <w:ilvl w:val="0"/>
          <w:numId w:val="15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bCs/>
          <w:iCs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iCs/>
          <w:lang w:eastAsia="ru-RU"/>
        </w:rPr>
        <w:t>размер уставного капитала акционерного общества или общества с ограниченной ответственностью, создаваемых посредством преобразования унитарного предприятия;</w:t>
      </w:r>
    </w:p>
    <w:p w:rsidR="00C468DE" w:rsidRPr="00A21038" w:rsidRDefault="00C468DE" w:rsidP="00C468DE">
      <w:pPr>
        <w:widowControl w:val="0"/>
        <w:numPr>
          <w:ilvl w:val="0"/>
          <w:numId w:val="15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Мильковского муниципального округа.</w:t>
      </w:r>
    </w:p>
    <w:p w:rsidR="00C468DE" w:rsidRPr="00A21038" w:rsidRDefault="00C468DE" w:rsidP="00C468D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numPr>
          <w:ilvl w:val="1"/>
          <w:numId w:val="17"/>
        </w:numPr>
        <w:shd w:val="clear" w:color="auto" w:fill="FFFFFF"/>
        <w:tabs>
          <w:tab w:val="left" w:pos="54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6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Решение об условиях приватизации муниципального имущества подлежит </w:t>
      </w:r>
      <w:r w:rsidRPr="00A21038">
        <w:rPr>
          <w:rFonts w:ascii="Times New Roman" w:eastAsia="Times New Roman" w:hAnsi="Times New Roman" w:cs="Times New Roman"/>
          <w:lang w:eastAsia="ru-RU"/>
        </w:rPr>
        <w:t>размещению на официальном сайте Мильковского муниципального округа в сети «Интернет, а также на официальном сайте Российской Федерации в сети "Интернет" для размещения информации о проведении торгов</w:t>
      </w:r>
      <w:r w:rsidRPr="00A21038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.</w:t>
      </w:r>
    </w:p>
    <w:p w:rsidR="00C468DE" w:rsidRPr="00A21038" w:rsidRDefault="00C468DE" w:rsidP="00C468DE">
      <w:pPr>
        <w:widowControl w:val="0"/>
        <w:numPr>
          <w:ilvl w:val="1"/>
          <w:numId w:val="17"/>
        </w:numPr>
        <w:shd w:val="clear" w:color="auto" w:fill="FFFFFF"/>
        <w:tabs>
          <w:tab w:val="left" w:pos="54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-6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Решение  об  установлении  обременения,   в   том  числе   </w:t>
      </w: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>сервитута, принимается одновременно с утверждением условий приватизации муниципального имущества.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29" w:after="0" w:line="240" w:lineRule="auto"/>
        <w:ind w:right="14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Обременение, в том числе публичный сервитут, в случаях, если об их </w:t>
      </w:r>
      <w:r w:rsidRPr="00A21038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установлении принято соответствующее решение, является существенным 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условием сделки приватизации. Сведения об установлении обременения, в том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числе публичного сервитута» должны быть указаны в информационном сообщении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>о приватизации муниципального имущества.</w:t>
      </w:r>
    </w:p>
    <w:p w:rsidR="00C468DE" w:rsidRPr="00A21038" w:rsidRDefault="00C468DE" w:rsidP="00C468DE">
      <w:pPr>
        <w:widowControl w:val="0"/>
        <w:numPr>
          <w:ilvl w:val="1"/>
          <w:numId w:val="1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 Утвержденное постановлением </w:t>
      </w:r>
      <w:r w:rsidRPr="00A21038">
        <w:rPr>
          <w:rFonts w:ascii="Times New Roman" w:eastAsia="Times New Roman" w:hAnsi="Times New Roman" w:cs="Times New Roman"/>
          <w:bCs/>
          <w:color w:val="000000"/>
          <w:lang w:eastAsia="ru-RU"/>
        </w:rPr>
        <w:t>администрации</w:t>
      </w:r>
      <w:r w:rsidRPr="00A2103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>Мильковского муниципального округа решение об условиях приватизации муниципального имущества направляется в Комитет для подготовки и продажи объекта.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7" w:after="0" w:line="240" w:lineRule="auto"/>
        <w:ind w:right="22"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4.6 Комитет на основании утвержденного решения об условиях приватизации </w:t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подготавливает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всю необходимую документацию, в соответствии с </w:t>
      </w:r>
      <w:r w:rsidRPr="00A21038">
        <w:rPr>
          <w:rFonts w:ascii="Times New Roman" w:eastAsia="Times New Roman" w:hAnsi="Times New Roman" w:cs="Times New Roman"/>
          <w:lang w:eastAsia="ru-RU"/>
        </w:rPr>
        <w:t>разделом 5 настоящего Положения.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5. Информационное обеспечение приватизации объектов муниципальной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2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>собственности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2"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5.1. Информационное сообщение о продаже (приватизации) муниципального имущества подлежит размещению на официальном сайте Мильковского муниципального округа в сети «Интернет», а также на официальном сайте Российской Федерации в сети "Интернет" для размещения информации о проведении торгов, в сроки, определённые Федеральным законом от 21.12.2001 № 178-ФЗ «О приватизации государственного и муниципального имущества».</w:t>
      </w:r>
    </w:p>
    <w:p w:rsidR="00C468DE" w:rsidRPr="00A21038" w:rsidRDefault="00C468DE" w:rsidP="00C468DE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lastRenderedPageBreak/>
        <w:t xml:space="preserve">Информационное сообщение о продаже муниципального имущества должно содержать сведения, установленные статьей 15 </w:t>
      </w:r>
      <w:bookmarkStart w:id="8" w:name="_Hlk194312748"/>
      <w:r w:rsidRPr="00A21038">
        <w:rPr>
          <w:rFonts w:ascii="Times New Roman" w:eastAsia="Times New Roman" w:hAnsi="Times New Roman" w:cs="Times New Roman"/>
          <w:lang w:eastAsia="ru-RU"/>
        </w:rPr>
        <w:t>Федерального закона от 21.12.2001 № 178-ФЗ «О приватизации государственного и муниципального имущества».</w:t>
      </w:r>
    </w:p>
    <w:bookmarkEnd w:id="8"/>
    <w:p w:rsidR="00C468DE" w:rsidRPr="00A21038" w:rsidRDefault="00C468DE" w:rsidP="00C468DE">
      <w:pPr>
        <w:widowControl w:val="0"/>
        <w:numPr>
          <w:ilvl w:val="1"/>
          <w:numId w:val="2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Информационное сообщение о продаже муниципального имущества, размещаемое на официальном сайте Мильковского муниципального округа в сети «Интернет», а также на официальном сайте Российской Федерации в сети "Интернет" для размещения информации о проведении торгов, наряду со сведениями, предусмотренными пунктом 5.2 настоящего раздела, должно содержать следующие сведения:</w:t>
      </w:r>
    </w:p>
    <w:p w:rsidR="00C468DE" w:rsidRPr="00A21038" w:rsidRDefault="00C468DE" w:rsidP="00C468DE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требования к оформлению представляемых покупателями документов в соответствии со статьей 16 Федерального закона от 21.12.2001 № 178-ФЗ «О приватизации государственного и муниципального имущества»;</w:t>
      </w:r>
    </w:p>
    <w:p w:rsidR="00C468DE" w:rsidRPr="00A21038" w:rsidRDefault="00C468DE" w:rsidP="00C468DE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сайт в сети «Интернет», на котором будет проводиться продажа в электронной форме, дата и время регистрации на этом сайте претендентов на участие в такой продаже, порядок их регистрации, правила проведения продажи в электронной форме, дата и время ее проведения;</w:t>
      </w:r>
    </w:p>
    <w:p w:rsidR="00C468DE" w:rsidRPr="00A21038" w:rsidRDefault="00C468DE" w:rsidP="00C468DE">
      <w:pPr>
        <w:widowControl w:val="0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в зависимости от вида имущества и установленного способа приватизации в информационном сообщении о продаже муниципального имущества также указываются другие необходимые сведения в соответствии с действующим законодательством.</w:t>
      </w:r>
    </w:p>
    <w:p w:rsidR="00C468DE" w:rsidRPr="00A21038" w:rsidRDefault="00C468DE" w:rsidP="00C468DE">
      <w:pPr>
        <w:pStyle w:val="a3"/>
        <w:widowControl w:val="0"/>
        <w:numPr>
          <w:ilvl w:val="1"/>
          <w:numId w:val="23"/>
        </w:numPr>
        <w:tabs>
          <w:tab w:val="num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21038">
        <w:rPr>
          <w:rFonts w:ascii="Times New Roman" w:eastAsia="Times New Roman" w:hAnsi="Times New Roman" w:cs="Times New Roman"/>
          <w:bCs/>
          <w:lang w:eastAsia="ru-RU"/>
        </w:rPr>
        <w:t>Информация о результатах сделок приватизации муниципального имущества подлежит размещению на официальном сайте Российской Федерации в сети "Интернет",  для размещения информации о проведении торгов, а также на официальном сайте Мильковского муниципального округа в течение десяти дней со дня совершения указанных сделок в соответствии со статьей 15 пункт 11 Федерального закона от 21.12.2001 № 178-ФЗ «О приватизации государственного и муниципального имущества».</w:t>
      </w:r>
    </w:p>
    <w:p w:rsidR="00C468DE" w:rsidRPr="00A21038" w:rsidRDefault="00C468DE" w:rsidP="00C468DE">
      <w:pPr>
        <w:pStyle w:val="a3"/>
        <w:widowControl w:val="0"/>
        <w:tabs>
          <w:tab w:val="num" w:pos="0"/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C468DE" w:rsidRPr="00A21038" w:rsidRDefault="00C468DE" w:rsidP="006B584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6. Определение цены приватизируемого имущества</w:t>
      </w:r>
    </w:p>
    <w:p w:rsidR="00C468DE" w:rsidRPr="00A21038" w:rsidRDefault="00C468DE" w:rsidP="00C468DE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58" w:firstLine="567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Начальная цена приватизируемого муниципального имущества устанавливается на основании отчета об оценке муниципального имущества, составленного в соответствии с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 законодательством Российской Федерации об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оценочной деятельности.</w:t>
      </w:r>
    </w:p>
    <w:p w:rsidR="00347234" w:rsidRPr="00A21038" w:rsidRDefault="00347234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2" w:firstLine="567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2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b/>
          <w:color w:val="000000"/>
          <w:spacing w:val="-1"/>
          <w:lang w:eastAsia="ru-RU"/>
        </w:rPr>
        <w:t>7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 xml:space="preserve">. Способы приватизации объектов муниципальной 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4"/>
          <w:lang w:eastAsia="ru-RU"/>
        </w:rPr>
        <w:t>собственности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 xml:space="preserve">7.1. При приватизации объектов муниципальной собственности используются способы приватизации, предусмотренные федеральным законодательством. 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7.2. Порядок осуществления конкретных способов приватизации устанавливается действующим законодательством.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7.3. При определении способа приватизации муниципального имущества должны учитываться: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- предложения, содержащиеся в заявках на приватизацию муниципального имущества;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- отраслевые особенности объектов приватизации и их социально-экономическое значение для территории;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lang w:eastAsia="ru-RU"/>
        </w:rPr>
        <w:t>- рыночная стоимость объектов приватизации.</w:t>
      </w:r>
    </w:p>
    <w:p w:rsidR="00C468DE" w:rsidRPr="00A21038" w:rsidRDefault="00C468DE" w:rsidP="00C468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21038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8. 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2"/>
          <w:lang w:eastAsia="ru-RU"/>
        </w:rPr>
        <w:t xml:space="preserve">Особенности приватизации </w:t>
      </w:r>
      <w:r w:rsidRPr="00A21038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отдельных 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2"/>
          <w:lang w:eastAsia="ru-RU"/>
        </w:rPr>
        <w:t>видов муниципального имущества</w:t>
      </w:r>
    </w:p>
    <w:p w:rsidR="00347234" w:rsidRPr="00A21038" w:rsidRDefault="00C468DE" w:rsidP="0034723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8.1. Особенности приватизации имущественного комплекса муниципального 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унитарного предприятия, объектов культурного наследия местного значения, </w:t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объектов социально-культурного и коммунально-бытового назначения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устанавливаются действующим законодательством Российской Федерации.</w:t>
      </w:r>
    </w:p>
    <w:p w:rsidR="00347234" w:rsidRPr="00A21038" w:rsidRDefault="00347234" w:rsidP="0034723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</w:p>
    <w:p w:rsidR="00C468DE" w:rsidRPr="00A21038" w:rsidRDefault="00C468DE" w:rsidP="006B584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21038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 xml:space="preserve">9. Оплата </w:t>
      </w:r>
      <w:r w:rsidRPr="00A21038">
        <w:rPr>
          <w:rFonts w:ascii="Times New Roman" w:eastAsia="Times New Roman" w:hAnsi="Times New Roman" w:cs="Times New Roman"/>
          <w:b/>
          <w:color w:val="000000"/>
          <w:spacing w:val="-3"/>
          <w:lang w:eastAsia="ru-RU"/>
        </w:rPr>
        <w:t xml:space="preserve">и 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 xml:space="preserve">распределение денежных средств </w:t>
      </w:r>
      <w:r w:rsidRPr="00A21038">
        <w:rPr>
          <w:rFonts w:ascii="Times New Roman" w:eastAsia="Times New Roman" w:hAnsi="Times New Roman" w:cs="Times New Roman"/>
          <w:b/>
          <w:color w:val="000000"/>
          <w:spacing w:val="-3"/>
          <w:lang w:eastAsia="ru-RU"/>
        </w:rPr>
        <w:t xml:space="preserve">от 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 xml:space="preserve">продажи муниципального </w:t>
      </w:r>
      <w:r w:rsidRPr="00A21038">
        <w:rPr>
          <w:rFonts w:ascii="Times New Roman" w:eastAsia="Times New Roman" w:hAnsi="Times New Roman" w:cs="Times New Roman"/>
          <w:b/>
          <w:bCs/>
          <w:color w:val="000000"/>
          <w:spacing w:val="-2"/>
          <w:lang w:eastAsia="ru-RU"/>
        </w:rPr>
        <w:t>имущества и оформление сделок приватизации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09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7"/>
          <w:lang w:eastAsia="ru-RU"/>
        </w:rPr>
        <w:t>9.1.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При продаже  муниципального имущества законным средством платежа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признается валюта Российской Федерации.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296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9.2.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Оплата  приобретаемого  покупателем     муниципального  имущества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производится единовременно или в рассрочку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(в случае её предоставления)</w:t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 xml:space="preserve">. Срок рассрочки не может быть </w:t>
      </w:r>
      <w:r w:rsidRPr="00A21038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>более чем один год.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9.3.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t>Решение о предоставлении рассрочки может быть принято в случае</w:t>
      </w:r>
      <w:r w:rsidRPr="00A21038">
        <w:rPr>
          <w:rFonts w:ascii="Times New Roman" w:eastAsia="Times New Roman" w:hAnsi="Times New Roman" w:cs="Times New Roman"/>
          <w:color w:val="000000"/>
          <w:spacing w:val="7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приватизации муниципального имущества способом продажи по минимально допустимой цене.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7"/>
          <w:lang w:eastAsia="ru-RU"/>
        </w:rPr>
        <w:t>9.4.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В решении о предоставлении рассрочки указываются сроки ее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предоставления и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порядок внесения платежей. Срок предоставления рассрочки и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br/>
        <w:t xml:space="preserve">порядок внесения платежей подлежат опубликованию посредством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информационного сообщения о приватизации муниципального имущества.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right="36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дату публикации объявления о продаже.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Покупатель вправе оплатить приобретаемое  муниципальное имущество </w:t>
      </w:r>
      <w:r w:rsidRPr="00A21038">
        <w:rPr>
          <w:rFonts w:ascii="Times New Roman" w:eastAsia="Times New Roman" w:hAnsi="Times New Roman" w:cs="Times New Roman"/>
          <w:color w:val="000000"/>
          <w:spacing w:val="-5"/>
          <w:lang w:eastAsia="ru-RU"/>
        </w:rPr>
        <w:t>досрочно.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02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9.5.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Право собственности на муниципальное имущество, приобретенное в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рассрочку, переходит в установленном законодательством Российской Федерации </w:t>
      </w:r>
      <w:r w:rsidRPr="00A21038">
        <w:rPr>
          <w:rFonts w:ascii="Times New Roman" w:eastAsia="Times New Roman" w:hAnsi="Times New Roman" w:cs="Times New Roman"/>
          <w:color w:val="000000"/>
          <w:spacing w:val="-7"/>
          <w:lang w:eastAsia="ru-RU"/>
        </w:rPr>
        <w:t>порядке.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5"/>
          <w:lang w:eastAsia="ru-RU"/>
        </w:rPr>
        <w:t xml:space="preserve">Передача покупателю приобретенного в рассрочку имущества </w:t>
      </w:r>
      <w:r w:rsidRPr="00A21038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осуществляется в порядке, установленном законодательством Российской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Федерации и договором купли - продажи, не позднее чем через тридцать дней с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даты заключения договора.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9.6. С момента передачи покупателю приобретенного в рассрочку имущества и до момента его полной оплаты указанное имущество в силу Федерального закона от 21.12.2001 № 178-ФЗ «О приватизации государственного и муниципального имущества» признается находящимся в залоге для обеспечения исполнения покупателем его обязанности по оплате приобретенного муниципального имущества.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-2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В случае нарушения покупателем сроков и порядка внесения платежей обращается взыскание на заложенное имущество в судебном порядке.</w:t>
      </w:r>
    </w:p>
    <w:p w:rsidR="00C468DE" w:rsidRPr="00A21038" w:rsidRDefault="00C468DE" w:rsidP="00C468D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" w:right="22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4"/>
          <w:lang w:eastAsia="ru-RU"/>
        </w:rPr>
        <w:t xml:space="preserve">С покупателя могут быть взысканы также убытки, причиненные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неисполнением договора купли - продажи.</w:t>
      </w:r>
    </w:p>
    <w:p w:rsidR="00C468DE" w:rsidRPr="00A21038" w:rsidRDefault="00C468DE" w:rsidP="00C468DE">
      <w:pPr>
        <w:widowControl w:val="0"/>
        <w:numPr>
          <w:ilvl w:val="1"/>
          <w:numId w:val="18"/>
        </w:numPr>
        <w:shd w:val="clear" w:color="auto" w:fill="FFFFFF"/>
        <w:tabs>
          <w:tab w:val="left" w:pos="1102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-9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>Расходование  средств  на  организацию   и   проведение  приватизации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муниципального имущества осуществляется по следующим видам затрат: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подготовка имущества к продаже, в том числе техническая инвентаризация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5"/>
          <w:lang w:eastAsia="ru-RU"/>
        </w:rPr>
        <w:t>имущества;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оценка имущества для определения его рыночной стоимости и установления начальной цены;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оплата услуг держателей реестров владельцев ценных бумаг </w:t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>(регистраторов) по внесению данных в реестр и выдаче выписок из реестра,</w:t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оплата услуг депозитариев, прочие расходы, связанные с оформлением прав на</w:t>
      </w: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муниципальное имущество, а также с осуществлением Мильковским 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муниципальным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округом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 акционера;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организация продажи имущества, в том числе включая привлечение с этой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целью профессиональных участников рынка ценных бумаг и иных лиц;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tabs>
          <w:tab w:val="left" w:pos="907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осуществление деятельности по учету и контролю выполнения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покупателями имущества своих обязательств;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защита имущественных и иных прав и законных интересов Мильковского муниципального округа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 xml:space="preserve"> в суде;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tabs>
          <w:tab w:val="left" w:pos="814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рекламирование, </w:t>
      </w:r>
      <w:r w:rsidRPr="00A21038">
        <w:rPr>
          <w:rFonts w:ascii="Times New Roman" w:eastAsia="Times New Roman" w:hAnsi="Times New Roman" w:cs="Times New Roman"/>
          <w:iCs/>
          <w:color w:val="000000"/>
          <w:spacing w:val="-2"/>
          <w:lang w:eastAsia="ru-RU"/>
        </w:rPr>
        <w:t>а</w:t>
      </w:r>
      <w:r w:rsidRPr="00A21038">
        <w:rPr>
          <w:rFonts w:ascii="Times New Roman" w:eastAsia="Times New Roman" w:hAnsi="Times New Roman" w:cs="Times New Roman"/>
          <w:i/>
          <w:iCs/>
          <w:color w:val="000000"/>
          <w:spacing w:val="-2"/>
          <w:lang w:eastAsia="ru-RU"/>
        </w:rPr>
        <w:t xml:space="preserve">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также публикация информационных сообщений о </w:t>
      </w:r>
      <w:r w:rsidRPr="00A21038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>продаже и результатах сделок приватизации имущества в средствах массовой</w:t>
      </w:r>
      <w:r w:rsidRPr="00A21038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>информации;</w:t>
      </w:r>
    </w:p>
    <w:p w:rsidR="00C468DE" w:rsidRPr="00A21038" w:rsidRDefault="00C468DE" w:rsidP="00C468DE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9" w:right="22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создание и обслуживание информационно - коммуникационных систем, совершенствование материально - технической базы продаж имущества.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-6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9.8. Продажа муниципального имущества оформляется договором купли -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7"/>
          <w:lang w:eastAsia="ru-RU"/>
        </w:rPr>
        <w:t>продажи.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-3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9.9. Обязательными условиями договора купли - продажи   муниципального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>имущества являются: сведения, указанные в статье 32 Федерального закона от 21.12.2001 № 178-ФЗ «О приватизации государственного и муниципального имущества».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Обязательства покупателя в отношении приобретаемого муниципального </w:t>
      </w:r>
      <w:r w:rsidRPr="00A21038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имущества должны иметь сроки их исполнения, а также определяемую в </w:t>
      </w:r>
      <w:r w:rsidRPr="00A21038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соответствии с законодательством Российской Федерации стоимостную оценку, за </w:t>
      </w:r>
      <w:r w:rsidRPr="00A21038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исключением обязательств, не связанных с совершением действий по передаче приобретаемого муниципального имущества, выполнением работ, уплатой денег.</w:t>
      </w:r>
    </w:p>
    <w:p w:rsidR="00A21038" w:rsidRDefault="00C468DE" w:rsidP="00A21038">
      <w:pPr>
        <w:widowControl w:val="0"/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color w:val="000000"/>
          <w:spacing w:val="9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-8"/>
          <w:lang w:eastAsia="ru-RU"/>
        </w:rPr>
        <w:t>9.10.</w:t>
      </w:r>
      <w:r w:rsidRPr="00A21038">
        <w:rPr>
          <w:rFonts w:ascii="Times New Roman" w:eastAsia="Times New Roman" w:hAnsi="Times New Roman" w:cs="Times New Roman"/>
          <w:color w:val="000000"/>
          <w:lang w:eastAsia="ru-RU"/>
        </w:rPr>
        <w:tab/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Право собственности на приватизируемое недвижимое имущество</w:t>
      </w:r>
      <w:r w:rsidRPr="00A21038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t>переходит к покупателю со дня государственной регистрации перехода права</w:t>
      </w:r>
      <w:r w:rsidRPr="00A21038">
        <w:rPr>
          <w:rFonts w:ascii="Times New Roman" w:eastAsia="Times New Roman" w:hAnsi="Times New Roman" w:cs="Times New Roman"/>
          <w:color w:val="000000"/>
          <w:spacing w:val="6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>собственности на такое имущество. Основанием государственной регистрации</w:t>
      </w:r>
      <w:r w:rsidRPr="00A21038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lastRenderedPageBreak/>
        <w:t>такого имущества является договор купли - продажи недвижимого имущества, а</w:t>
      </w: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br/>
      </w:r>
      <w:r w:rsidRPr="00A21038"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также передаточный акт или акт приема - передачи имущества.  </w:t>
      </w:r>
    </w:p>
    <w:p w:rsidR="00C468DE" w:rsidRPr="00A21038" w:rsidRDefault="00A21038" w:rsidP="00A21038">
      <w:pPr>
        <w:widowControl w:val="0"/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left="29" w:firstLine="50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9"/>
          <w:lang w:eastAsia="ru-RU"/>
        </w:rPr>
        <w:t xml:space="preserve">                          </w:t>
      </w:r>
      <w:r w:rsidR="00C468DE" w:rsidRPr="00A21038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>Заключительные положения</w:t>
      </w:r>
    </w:p>
    <w:p w:rsidR="00C468DE" w:rsidRPr="00A21038" w:rsidRDefault="00C468DE" w:rsidP="00C468DE">
      <w:pPr>
        <w:widowControl w:val="0"/>
        <w:shd w:val="clear" w:color="auto" w:fill="FFFFFF"/>
        <w:tabs>
          <w:tab w:val="left" w:pos="117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lang w:eastAsia="ru-RU"/>
        </w:rPr>
      </w:pP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10.1. Вопросы, не урегулированные настоящим Положением, решаются в соответствии с действующим законодательством </w:t>
      </w:r>
      <w:r w:rsidR="00C844A8"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Р</w:t>
      </w:r>
      <w:r w:rsidRPr="00A21038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оссийской Федерации.</w:t>
      </w:r>
    </w:p>
    <w:p w:rsidR="00C468DE" w:rsidRPr="00A21038" w:rsidRDefault="00C468DE" w:rsidP="00C468DE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lang w:eastAsia="ru-RU"/>
        </w:rPr>
      </w:pPr>
    </w:p>
    <w:p w:rsidR="00C468DE" w:rsidRPr="00A21038" w:rsidRDefault="00C468DE" w:rsidP="00C468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F0362" w:rsidRPr="00A21038" w:rsidRDefault="00DF0362" w:rsidP="00D7006D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sectPr w:rsidR="00DF0362" w:rsidRPr="00A21038" w:rsidSect="00103AD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8617A"/>
    <w:multiLevelType w:val="hybridMultilevel"/>
    <w:tmpl w:val="AA843F06"/>
    <w:lvl w:ilvl="0" w:tplc="9CCCB5E2">
      <w:start w:val="2"/>
      <w:numFmt w:val="decimal"/>
      <w:suff w:val="space"/>
      <w:lvlText w:val="5.%1."/>
      <w:lvlJc w:val="left"/>
      <w:pPr>
        <w:ind w:left="927" w:hanging="360"/>
      </w:pPr>
      <w:rPr>
        <w:rFonts w:hint="default"/>
      </w:rPr>
    </w:lvl>
    <w:lvl w:ilvl="1" w:tplc="FCC852C2">
      <w:start w:val="1"/>
      <w:numFmt w:val="decimal"/>
      <w:lvlText w:val="%2)"/>
      <w:lvlJc w:val="left"/>
      <w:pPr>
        <w:ind w:left="1890" w:hanging="81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69D"/>
    <w:multiLevelType w:val="multilevel"/>
    <w:tmpl w:val="FE0A720C"/>
    <w:lvl w:ilvl="0">
      <w:start w:val="1"/>
      <w:numFmt w:val="decimal"/>
      <w:lvlText w:val="%1."/>
      <w:lvlJc w:val="left"/>
      <w:pPr>
        <w:ind w:left="1122" w:hanging="420"/>
      </w:pPr>
      <w:rPr>
        <w:rFonts w:ascii="Times New Roman" w:eastAsia="Calibri" w:hAnsi="Times New Roman" w:cs="Times New Roman"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8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4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2" w:hanging="1800"/>
      </w:pPr>
      <w:rPr>
        <w:rFonts w:hint="default"/>
      </w:rPr>
    </w:lvl>
  </w:abstractNum>
  <w:abstractNum w:abstractNumId="2" w15:restartNumberingAfterBreak="0">
    <w:nsid w:val="16614D27"/>
    <w:multiLevelType w:val="hybridMultilevel"/>
    <w:tmpl w:val="37F86D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31221"/>
    <w:multiLevelType w:val="hybridMultilevel"/>
    <w:tmpl w:val="D9DC8A9A"/>
    <w:lvl w:ilvl="0" w:tplc="5FE4313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9546E5F"/>
    <w:multiLevelType w:val="hybridMultilevel"/>
    <w:tmpl w:val="66BA4570"/>
    <w:lvl w:ilvl="0" w:tplc="1D5E037E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8D7947"/>
    <w:multiLevelType w:val="hybridMultilevel"/>
    <w:tmpl w:val="B1EC2E92"/>
    <w:lvl w:ilvl="0" w:tplc="50D8CEDE">
      <w:start w:val="3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FCF0245"/>
    <w:multiLevelType w:val="hybridMultilevel"/>
    <w:tmpl w:val="681C91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6330AD"/>
    <w:multiLevelType w:val="multilevel"/>
    <w:tmpl w:val="B40E2E8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7"/>
      <w:numFmt w:val="decimal"/>
      <w:lvlText w:val="%1.%2."/>
      <w:lvlJc w:val="left"/>
      <w:pPr>
        <w:ind w:left="36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56" w:hanging="1800"/>
      </w:pPr>
      <w:rPr>
        <w:rFonts w:hint="default"/>
      </w:rPr>
    </w:lvl>
  </w:abstractNum>
  <w:abstractNum w:abstractNumId="8" w15:restartNumberingAfterBreak="0">
    <w:nsid w:val="2486538B"/>
    <w:multiLevelType w:val="hybridMultilevel"/>
    <w:tmpl w:val="79A29D10"/>
    <w:lvl w:ilvl="0" w:tplc="49385E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56C4F1F"/>
    <w:multiLevelType w:val="hybridMultilevel"/>
    <w:tmpl w:val="1B76FC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023EF8"/>
    <w:multiLevelType w:val="hybridMultilevel"/>
    <w:tmpl w:val="73947B5E"/>
    <w:lvl w:ilvl="0" w:tplc="07220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1C18FB"/>
    <w:multiLevelType w:val="hybridMultilevel"/>
    <w:tmpl w:val="352069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95DEC"/>
    <w:multiLevelType w:val="multilevel"/>
    <w:tmpl w:val="8D86BE0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3" w15:restartNumberingAfterBreak="0">
    <w:nsid w:val="3B1844CD"/>
    <w:multiLevelType w:val="multilevel"/>
    <w:tmpl w:val="637C29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DD60CC1"/>
    <w:multiLevelType w:val="hybridMultilevel"/>
    <w:tmpl w:val="ED02F140"/>
    <w:lvl w:ilvl="0" w:tplc="04190001">
      <w:start w:val="1"/>
      <w:numFmt w:val="bullet"/>
      <w:lvlText w:val=""/>
      <w:lvlJc w:val="left"/>
      <w:pPr>
        <w:tabs>
          <w:tab w:val="num" w:pos="763"/>
        </w:tabs>
        <w:ind w:left="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3"/>
        </w:tabs>
        <w:ind w:left="1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3"/>
        </w:tabs>
        <w:ind w:left="2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3"/>
        </w:tabs>
        <w:ind w:left="3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3"/>
        </w:tabs>
        <w:ind w:left="4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3"/>
        </w:tabs>
        <w:ind w:left="5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3"/>
        </w:tabs>
        <w:ind w:left="5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3"/>
        </w:tabs>
        <w:ind w:left="6523" w:hanging="360"/>
      </w:pPr>
      <w:rPr>
        <w:rFonts w:ascii="Wingdings" w:hAnsi="Wingdings" w:hint="default"/>
      </w:rPr>
    </w:lvl>
  </w:abstractNum>
  <w:abstractNum w:abstractNumId="15" w15:restartNumberingAfterBreak="0">
    <w:nsid w:val="52EB434D"/>
    <w:multiLevelType w:val="multilevel"/>
    <w:tmpl w:val="4800807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55FC682C"/>
    <w:multiLevelType w:val="hybridMultilevel"/>
    <w:tmpl w:val="8C703884"/>
    <w:lvl w:ilvl="0" w:tplc="8746EE4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5FA837EA">
      <w:start w:val="1"/>
      <w:numFmt w:val="decimal"/>
      <w:suff w:val="space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86A228C"/>
    <w:multiLevelType w:val="hybridMultilevel"/>
    <w:tmpl w:val="0D3C1756"/>
    <w:lvl w:ilvl="0" w:tplc="47AE4342">
      <w:start w:val="1"/>
      <w:numFmt w:val="decimal"/>
      <w:lvlText w:val="6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B0D4B"/>
    <w:multiLevelType w:val="multilevel"/>
    <w:tmpl w:val="8D64BE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9" w15:restartNumberingAfterBreak="0">
    <w:nsid w:val="68E4316E"/>
    <w:multiLevelType w:val="hybridMultilevel"/>
    <w:tmpl w:val="E4EA67A6"/>
    <w:lvl w:ilvl="0" w:tplc="4EFEBB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74DD0A86"/>
    <w:multiLevelType w:val="multilevel"/>
    <w:tmpl w:val="1236281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75841B9D"/>
    <w:multiLevelType w:val="multilevel"/>
    <w:tmpl w:val="EE62E54A"/>
    <w:lvl w:ilvl="0">
      <w:start w:val="1"/>
      <w:numFmt w:val="decimal"/>
      <w:lvlText w:val="%1."/>
      <w:lvlJc w:val="left"/>
      <w:pPr>
        <w:ind w:left="1245" w:hanging="39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5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5" w:hanging="2160"/>
      </w:pPr>
      <w:rPr>
        <w:rFonts w:hint="default"/>
      </w:rPr>
    </w:lvl>
  </w:abstractNum>
  <w:abstractNum w:abstractNumId="22" w15:restartNumberingAfterBreak="0">
    <w:nsid w:val="7D197AA7"/>
    <w:multiLevelType w:val="hybridMultilevel"/>
    <w:tmpl w:val="375C0FC8"/>
    <w:lvl w:ilvl="0" w:tplc="A74CA8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5"/>
  </w:num>
  <w:num w:numId="4">
    <w:abstractNumId w:val="3"/>
  </w:num>
  <w:num w:numId="5">
    <w:abstractNumId w:val="21"/>
  </w:num>
  <w:num w:numId="6">
    <w:abstractNumId w:val="22"/>
  </w:num>
  <w:num w:numId="7">
    <w:abstractNumId w:val="4"/>
  </w:num>
  <w:num w:numId="8">
    <w:abstractNumId w:val="10"/>
  </w:num>
  <w:num w:numId="9">
    <w:abstractNumId w:val="12"/>
  </w:num>
  <w:num w:numId="10">
    <w:abstractNumId w:val="18"/>
  </w:num>
  <w:num w:numId="11">
    <w:abstractNumId w:val="13"/>
  </w:num>
  <w:num w:numId="12">
    <w:abstractNumId w:val="6"/>
  </w:num>
  <w:num w:numId="13">
    <w:abstractNumId w:val="9"/>
  </w:num>
  <w:num w:numId="14">
    <w:abstractNumId w:val="11"/>
  </w:num>
  <w:num w:numId="15">
    <w:abstractNumId w:val="14"/>
  </w:num>
  <w:num w:numId="16">
    <w:abstractNumId w:val="2"/>
  </w:num>
  <w:num w:numId="17">
    <w:abstractNumId w:val="20"/>
  </w:num>
  <w:num w:numId="18">
    <w:abstractNumId w:val="7"/>
  </w:num>
  <w:num w:numId="19">
    <w:abstractNumId w:val="8"/>
  </w:num>
  <w:num w:numId="20">
    <w:abstractNumId w:val="0"/>
  </w:num>
  <w:num w:numId="21">
    <w:abstractNumId w:val="16"/>
  </w:num>
  <w:num w:numId="22">
    <w:abstractNumId w:val="17"/>
  </w:num>
  <w:num w:numId="23">
    <w:abstractNumId w:val="15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C4"/>
    <w:rsid w:val="0001496C"/>
    <w:rsid w:val="000A49F6"/>
    <w:rsid w:val="00102063"/>
    <w:rsid w:val="0010343B"/>
    <w:rsid w:val="00103AD4"/>
    <w:rsid w:val="00124D0D"/>
    <w:rsid w:val="00127274"/>
    <w:rsid w:val="001566E3"/>
    <w:rsid w:val="00187013"/>
    <w:rsid w:val="001A3375"/>
    <w:rsid w:val="001F6BF1"/>
    <w:rsid w:val="00232CD2"/>
    <w:rsid w:val="002C15AF"/>
    <w:rsid w:val="00342663"/>
    <w:rsid w:val="00344C53"/>
    <w:rsid w:val="00347234"/>
    <w:rsid w:val="00355AB3"/>
    <w:rsid w:val="003575B6"/>
    <w:rsid w:val="00393E4D"/>
    <w:rsid w:val="003B5687"/>
    <w:rsid w:val="003E068C"/>
    <w:rsid w:val="0041550C"/>
    <w:rsid w:val="004452FD"/>
    <w:rsid w:val="0045120C"/>
    <w:rsid w:val="004E3F09"/>
    <w:rsid w:val="00517ACD"/>
    <w:rsid w:val="00520184"/>
    <w:rsid w:val="00537477"/>
    <w:rsid w:val="0054722A"/>
    <w:rsid w:val="00585633"/>
    <w:rsid w:val="00596C3C"/>
    <w:rsid w:val="005B0AB8"/>
    <w:rsid w:val="005E2E0A"/>
    <w:rsid w:val="005E468D"/>
    <w:rsid w:val="00603028"/>
    <w:rsid w:val="006040DB"/>
    <w:rsid w:val="00622ED7"/>
    <w:rsid w:val="00643162"/>
    <w:rsid w:val="00676419"/>
    <w:rsid w:val="0068262E"/>
    <w:rsid w:val="006B5841"/>
    <w:rsid w:val="006E75F7"/>
    <w:rsid w:val="006F3DFA"/>
    <w:rsid w:val="007302AF"/>
    <w:rsid w:val="00746650"/>
    <w:rsid w:val="0075787D"/>
    <w:rsid w:val="007622AC"/>
    <w:rsid w:val="00772E02"/>
    <w:rsid w:val="00775C7E"/>
    <w:rsid w:val="007912ED"/>
    <w:rsid w:val="007B2F67"/>
    <w:rsid w:val="007F4F65"/>
    <w:rsid w:val="00811BFB"/>
    <w:rsid w:val="00820F12"/>
    <w:rsid w:val="008337F1"/>
    <w:rsid w:val="00835B60"/>
    <w:rsid w:val="008406E2"/>
    <w:rsid w:val="00840CDA"/>
    <w:rsid w:val="00882F34"/>
    <w:rsid w:val="00894324"/>
    <w:rsid w:val="008A1423"/>
    <w:rsid w:val="008C03F0"/>
    <w:rsid w:val="008D4A11"/>
    <w:rsid w:val="00906C2B"/>
    <w:rsid w:val="0091288C"/>
    <w:rsid w:val="009336C2"/>
    <w:rsid w:val="00936ED4"/>
    <w:rsid w:val="009423EB"/>
    <w:rsid w:val="00946D63"/>
    <w:rsid w:val="009C7F1E"/>
    <w:rsid w:val="009F3F69"/>
    <w:rsid w:val="00A21038"/>
    <w:rsid w:val="00A21B55"/>
    <w:rsid w:val="00A765B9"/>
    <w:rsid w:val="00A77DA2"/>
    <w:rsid w:val="00AA4BF4"/>
    <w:rsid w:val="00AA52FE"/>
    <w:rsid w:val="00AF0FB9"/>
    <w:rsid w:val="00B444B6"/>
    <w:rsid w:val="00B615D5"/>
    <w:rsid w:val="00B651CA"/>
    <w:rsid w:val="00B857ED"/>
    <w:rsid w:val="00BA3E4B"/>
    <w:rsid w:val="00BD373A"/>
    <w:rsid w:val="00C25E4B"/>
    <w:rsid w:val="00C468DE"/>
    <w:rsid w:val="00C844A8"/>
    <w:rsid w:val="00CB34C9"/>
    <w:rsid w:val="00D015CB"/>
    <w:rsid w:val="00D12574"/>
    <w:rsid w:val="00D20F51"/>
    <w:rsid w:val="00D51359"/>
    <w:rsid w:val="00D7006D"/>
    <w:rsid w:val="00D72E56"/>
    <w:rsid w:val="00D83462"/>
    <w:rsid w:val="00DB745A"/>
    <w:rsid w:val="00DF0362"/>
    <w:rsid w:val="00E01FCD"/>
    <w:rsid w:val="00E13DE9"/>
    <w:rsid w:val="00E40B27"/>
    <w:rsid w:val="00E43F2E"/>
    <w:rsid w:val="00EC509D"/>
    <w:rsid w:val="00ED08CD"/>
    <w:rsid w:val="00EF2DC0"/>
    <w:rsid w:val="00F325D0"/>
    <w:rsid w:val="00F427CD"/>
    <w:rsid w:val="00F72B69"/>
    <w:rsid w:val="00FD0864"/>
    <w:rsid w:val="00FD25C4"/>
    <w:rsid w:val="00FF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54A97"/>
  <w15:chartTrackingRefBased/>
  <w15:docId w15:val="{058D670D-032F-4B10-AE33-1C57FC6C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C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3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3F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3245&amp;dst=158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83245&amp;dst=12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83245&amp;dst=4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3E5DE-BCD3-498A-8367-FDA4A272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8</Pages>
  <Words>3377</Words>
  <Characters>19254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О. Пятигорец</dc:creator>
  <cp:keywords/>
  <dc:description/>
  <cp:lastModifiedBy>Виктория Столбова</cp:lastModifiedBy>
  <cp:revision>17</cp:revision>
  <cp:lastPrinted>2025-04-14T04:52:00Z</cp:lastPrinted>
  <dcterms:created xsi:type="dcterms:W3CDTF">2025-04-14T21:36:00Z</dcterms:created>
  <dcterms:modified xsi:type="dcterms:W3CDTF">2025-04-24T03:16:00Z</dcterms:modified>
</cp:coreProperties>
</file>